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15BA" w14:textId="77777777" w:rsidR="00774095" w:rsidRDefault="00542503" w:rsidP="0077409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Phase 6 Wo</w:t>
      </w:r>
      <w:r w:rsidR="00774095">
        <w:rPr>
          <w:rFonts w:cstheme="minorHAnsi"/>
          <w:b/>
          <w:bCs/>
          <w:sz w:val="24"/>
          <w:szCs w:val="24"/>
        </w:rPr>
        <w:t>rk</w:t>
      </w:r>
      <w:r w:rsidR="004A453B">
        <w:rPr>
          <w:rFonts w:cstheme="minorHAnsi"/>
          <w:b/>
          <w:bCs/>
          <w:sz w:val="24"/>
          <w:szCs w:val="24"/>
        </w:rPr>
        <w:t xml:space="preserve">sheet: Sustainability of </w:t>
      </w:r>
      <w:r w:rsidR="00774095">
        <w:rPr>
          <w:rFonts w:cstheme="minorHAnsi"/>
          <w:b/>
          <w:bCs/>
          <w:sz w:val="24"/>
          <w:szCs w:val="24"/>
        </w:rPr>
        <w:t xml:space="preserve">the Planned Change Project </w:t>
      </w:r>
    </w:p>
    <w:p w14:paraId="033015BB" w14:textId="77777777" w:rsidR="00F447E5" w:rsidRDefault="00F447E5" w:rsidP="00F447E5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Instructions: Consider the resources</w:t>
      </w:r>
      <w:r w:rsidR="00C927CE">
        <w:rPr>
          <w:rFonts w:cstheme="minorHAnsi"/>
          <w:bCs/>
          <w:i/>
          <w:sz w:val="24"/>
          <w:szCs w:val="24"/>
        </w:rPr>
        <w:t xml:space="preserve"> and support</w:t>
      </w:r>
      <w:r>
        <w:rPr>
          <w:rFonts w:cstheme="minorHAnsi"/>
          <w:bCs/>
          <w:i/>
          <w:sz w:val="24"/>
          <w:szCs w:val="24"/>
        </w:rPr>
        <w:t xml:space="preserve"> that will be ne</w:t>
      </w:r>
      <w:r w:rsidR="00542503">
        <w:rPr>
          <w:rFonts w:cstheme="minorHAnsi"/>
          <w:bCs/>
          <w:i/>
          <w:sz w:val="24"/>
          <w:szCs w:val="24"/>
        </w:rPr>
        <w:t>cessary to sustain the planned</w:t>
      </w:r>
      <w:r>
        <w:rPr>
          <w:rFonts w:cstheme="minorHAnsi"/>
          <w:bCs/>
          <w:i/>
          <w:sz w:val="24"/>
          <w:szCs w:val="24"/>
        </w:rPr>
        <w:t xml:space="preserve"> change project.  </w:t>
      </w:r>
      <w:r w:rsidR="007D5BA3">
        <w:rPr>
          <w:rFonts w:cstheme="minorHAnsi"/>
          <w:bCs/>
          <w:i/>
          <w:sz w:val="24"/>
          <w:szCs w:val="24"/>
        </w:rPr>
        <w:t>Complete the column on the right as you consider sustainability</w:t>
      </w:r>
      <w:r w:rsidR="00C927CE">
        <w:rPr>
          <w:rFonts w:cstheme="minorHAnsi"/>
          <w:bCs/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65A4" w14:paraId="033015BE" w14:textId="77777777" w:rsidTr="00C927CE">
        <w:tc>
          <w:tcPr>
            <w:tcW w:w="4675" w:type="dxa"/>
          </w:tcPr>
          <w:p w14:paraId="033015BC" w14:textId="77777777" w:rsidR="00C065A4" w:rsidRDefault="00C065A4" w:rsidP="00F447E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 will sustaining the project improve health outcomes and/or enhance healthcare delivery?</w:t>
            </w:r>
          </w:p>
        </w:tc>
        <w:tc>
          <w:tcPr>
            <w:tcW w:w="4675" w:type="dxa"/>
          </w:tcPr>
          <w:p w14:paraId="033015BD" w14:textId="77777777" w:rsidR="00C065A4" w:rsidRDefault="00C065A4" w:rsidP="00F447E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927CE" w14:paraId="033015C1" w14:textId="77777777" w:rsidTr="00C927CE">
        <w:tc>
          <w:tcPr>
            <w:tcW w:w="4675" w:type="dxa"/>
          </w:tcPr>
          <w:p w14:paraId="033015BF" w14:textId="77777777" w:rsidR="00C065A4" w:rsidRDefault="00C065A4" w:rsidP="00F447E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What human, financial, and material resources are needed to sustain the planned change project?</w:t>
            </w:r>
          </w:p>
        </w:tc>
        <w:tc>
          <w:tcPr>
            <w:tcW w:w="4675" w:type="dxa"/>
          </w:tcPr>
          <w:p w14:paraId="033015C0" w14:textId="77777777" w:rsidR="00C927CE" w:rsidRDefault="00C927CE" w:rsidP="00F447E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927CE" w14:paraId="033015C4" w14:textId="77777777" w:rsidTr="00C927CE">
        <w:tc>
          <w:tcPr>
            <w:tcW w:w="4675" w:type="dxa"/>
          </w:tcPr>
          <w:p w14:paraId="033015C2" w14:textId="77777777" w:rsidR="00C927CE" w:rsidRDefault="00C065A4" w:rsidP="00F447E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What support is needed from leaders, policymakers, and stakeholders in order to sustain the planned change project?</w:t>
            </w:r>
          </w:p>
        </w:tc>
        <w:tc>
          <w:tcPr>
            <w:tcW w:w="4675" w:type="dxa"/>
          </w:tcPr>
          <w:p w14:paraId="033015C3" w14:textId="77777777" w:rsidR="00C927CE" w:rsidRDefault="00C927CE" w:rsidP="00F447E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927CE" w14:paraId="033015C7" w14:textId="77777777" w:rsidTr="00C927CE">
        <w:tc>
          <w:tcPr>
            <w:tcW w:w="4675" w:type="dxa"/>
          </w:tcPr>
          <w:p w14:paraId="033015C5" w14:textId="77777777" w:rsidR="00C927CE" w:rsidRDefault="00163B49" w:rsidP="00F447E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Consider how the scope of the project could be expanded</w:t>
            </w:r>
            <w:r w:rsidR="005F406E">
              <w:rPr>
                <w:rFonts w:cstheme="minorHAnsi"/>
                <w:bCs/>
                <w:sz w:val="24"/>
                <w:szCs w:val="24"/>
              </w:rPr>
              <w:t xml:space="preserve"> beyond the microsystem</w:t>
            </w:r>
            <w:r>
              <w:rPr>
                <w:rFonts w:cstheme="minorHAnsi"/>
                <w:bCs/>
                <w:sz w:val="24"/>
                <w:szCs w:val="24"/>
              </w:rPr>
              <w:t>, and describe the ‘next steps’</w:t>
            </w:r>
            <w:r w:rsidR="005F406E">
              <w:rPr>
                <w:rFonts w:cstheme="minorHAnsi"/>
                <w:bCs/>
                <w:sz w:val="24"/>
                <w:szCs w:val="24"/>
              </w:rPr>
              <w:t xml:space="preserve"> that would be necessary.</w:t>
            </w:r>
          </w:p>
        </w:tc>
        <w:tc>
          <w:tcPr>
            <w:tcW w:w="4675" w:type="dxa"/>
          </w:tcPr>
          <w:p w14:paraId="033015C6" w14:textId="77777777" w:rsidR="00C927CE" w:rsidRDefault="00C927CE" w:rsidP="00F447E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33015C8" w14:textId="77777777" w:rsidR="00C927CE" w:rsidRPr="00C927CE" w:rsidRDefault="00C927CE" w:rsidP="00F447E5">
      <w:pPr>
        <w:rPr>
          <w:rFonts w:cstheme="minorHAnsi"/>
          <w:bCs/>
          <w:sz w:val="24"/>
          <w:szCs w:val="24"/>
        </w:rPr>
      </w:pPr>
    </w:p>
    <w:p w14:paraId="033015C9" w14:textId="77777777" w:rsidR="00F447E5" w:rsidRDefault="00F447E5" w:rsidP="00F447E5">
      <w:pPr>
        <w:rPr>
          <w:rFonts w:cstheme="minorHAnsi"/>
          <w:bCs/>
          <w:i/>
          <w:sz w:val="24"/>
          <w:szCs w:val="24"/>
        </w:rPr>
      </w:pPr>
    </w:p>
    <w:p w14:paraId="033015CA" w14:textId="77777777" w:rsidR="00F447E5" w:rsidRDefault="00F447E5" w:rsidP="00F447E5">
      <w:pPr>
        <w:rPr>
          <w:rFonts w:cstheme="minorHAnsi"/>
          <w:bCs/>
          <w:i/>
          <w:sz w:val="24"/>
          <w:szCs w:val="24"/>
        </w:rPr>
      </w:pPr>
    </w:p>
    <w:p w14:paraId="033015CB" w14:textId="77777777" w:rsidR="00BC1A85" w:rsidRDefault="001B0A52"/>
    <w:sectPr w:rsidR="00BC1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95"/>
    <w:rsid w:val="00163B49"/>
    <w:rsid w:val="001B0A52"/>
    <w:rsid w:val="00214BDA"/>
    <w:rsid w:val="004A453B"/>
    <w:rsid w:val="00542503"/>
    <w:rsid w:val="005F406E"/>
    <w:rsid w:val="005F6499"/>
    <w:rsid w:val="0075442C"/>
    <w:rsid w:val="00774095"/>
    <w:rsid w:val="007D5BA3"/>
    <w:rsid w:val="00C065A4"/>
    <w:rsid w:val="00C927CE"/>
    <w:rsid w:val="00DC75B6"/>
    <w:rsid w:val="00E910EF"/>
    <w:rsid w:val="00F4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15BA"/>
  <w15:chartTrackingRefBased/>
  <w15:docId w15:val="{EA265900-9D02-4A54-B11C-BED77C33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9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Adtalem Global Education Group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Allison</dc:creator>
  <cp:keywords/>
  <dc:description/>
  <cp:lastModifiedBy>Barabe, Sarah</cp:lastModifiedBy>
  <cp:revision>2</cp:revision>
  <dcterms:created xsi:type="dcterms:W3CDTF">2021-04-06T15:55:00Z</dcterms:created>
  <dcterms:modified xsi:type="dcterms:W3CDTF">2021-04-06T15:55:00Z</dcterms:modified>
</cp:coreProperties>
</file>