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40" w:rsidRPr="000D3809" w:rsidRDefault="007A4A17" w:rsidP="009F373A">
      <w:pPr>
        <w:jc w:val="center"/>
        <w:rPr>
          <w:rFonts w:ascii="Calibri" w:hAnsi="Calibri" w:cs="Calibri"/>
          <w:b/>
          <w:bCs/>
          <w:sz w:val="28"/>
          <w:szCs w:val="28"/>
          <w:lang w:val="fr-FR"/>
        </w:rPr>
      </w:pPr>
      <w:r w:rsidRPr="000D3809">
        <w:rPr>
          <w:rFonts w:ascii="Calibri" w:hAnsi="Calibri" w:cs="Calibri"/>
          <w:szCs w:val="24"/>
          <w:lang w:val="fr-FR"/>
        </w:rPr>
        <w:drawing>
          <wp:anchor distT="0" distB="0" distL="114300" distR="114300" simplePos="0" relativeHeight="251657216" behindDoc="1" locked="0" layoutInCell="1" allowOverlap="1">
            <wp:simplePos x="0" y="0"/>
            <wp:positionH relativeFrom="column">
              <wp:posOffset>-748665</wp:posOffset>
            </wp:positionH>
            <wp:positionV relativeFrom="paragraph">
              <wp:posOffset>-43180</wp:posOffset>
            </wp:positionV>
            <wp:extent cx="1465580" cy="1334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580" cy="1334135"/>
                    </a:xfrm>
                    <a:prstGeom prst="rect">
                      <a:avLst/>
                    </a:prstGeom>
                    <a:noFill/>
                  </pic:spPr>
                </pic:pic>
              </a:graphicData>
            </a:graphic>
            <wp14:sizeRelH relativeFrom="page">
              <wp14:pctWidth>0</wp14:pctWidth>
            </wp14:sizeRelH>
            <wp14:sizeRelV relativeFrom="page">
              <wp14:pctHeight>0</wp14:pctHeight>
            </wp14:sizeRelV>
          </wp:anchor>
        </w:drawing>
      </w:r>
    </w:p>
    <w:p w:rsidR="009C5E40" w:rsidRPr="000D3809" w:rsidRDefault="007A4A17" w:rsidP="009F373A">
      <w:pPr>
        <w:jc w:val="center"/>
        <w:rPr>
          <w:rFonts w:ascii="Calibri" w:hAnsi="Calibri" w:cs="Calibri"/>
          <w:b/>
          <w:bCs/>
          <w:sz w:val="28"/>
          <w:szCs w:val="28"/>
          <w:lang w:val="fr-FR"/>
        </w:rPr>
      </w:pPr>
      <w:r w:rsidRPr="000D3809">
        <w:rPr>
          <w:rFonts w:ascii="Calibri" w:hAnsi="Calibri" w:cs="Calibri"/>
          <w:szCs w:val="24"/>
          <w:lang w:val="fr-FR"/>
        </w:rPr>
        <w:drawing>
          <wp:anchor distT="0" distB="0" distL="114300" distR="114300" simplePos="0" relativeHeight="251658240" behindDoc="0" locked="0" layoutInCell="1" allowOverlap="1">
            <wp:simplePos x="0" y="0"/>
            <wp:positionH relativeFrom="column">
              <wp:posOffset>4852035</wp:posOffset>
            </wp:positionH>
            <wp:positionV relativeFrom="paragraph">
              <wp:posOffset>82550</wp:posOffset>
            </wp:positionV>
            <wp:extent cx="1276350" cy="948055"/>
            <wp:effectExtent l="0" t="0" r="0" b="0"/>
            <wp:wrapNone/>
            <wp:docPr id="1" name="Picture 1" descr="C:\Users\kbritt\Dropbox (Jhpiego.org)\HMS 2017\07- Communications\01 - Logos\New Jhpiego Logos Sept 2017\Digital\Affiliate\RGB\jhpiego_affiliate_RGB_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ritt\Dropbox (Jhpiego.org)\HMS 2017\07- Communications\01 - Logos\New Jhpiego Logos Sept 2017\Digital\Affiliate\RGB\jhpiego_affiliate_RGB_teal.jpg"/>
                    <pic:cNvPicPr>
                      <a:picLocks noChangeAspect="1" noChangeArrowheads="1"/>
                    </pic:cNvPicPr>
                  </pic:nvPicPr>
                  <pic:blipFill>
                    <a:blip r:embed="rId8">
                      <a:extLst>
                        <a:ext uri="{28A0092B-C50C-407E-A947-70E740481C1C}">
                          <a14:useLocalDpi xmlns:a14="http://schemas.microsoft.com/office/drawing/2010/main" val="0"/>
                        </a:ext>
                      </a:extLst>
                    </a:blip>
                    <a:srcRect l="28670" t="27034" r="28218" b="27609"/>
                    <a:stretch>
                      <a:fillRect/>
                    </a:stretch>
                  </pic:blipFill>
                  <pic:spPr bwMode="auto">
                    <a:xfrm>
                      <a:off x="0" y="0"/>
                      <a:ext cx="12763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E40" w:rsidRPr="000D3809" w:rsidRDefault="009C5E40" w:rsidP="009F373A">
      <w:pPr>
        <w:jc w:val="center"/>
        <w:rPr>
          <w:rFonts w:ascii="Calibri" w:hAnsi="Calibri" w:cs="Calibri"/>
          <w:b/>
          <w:bCs/>
          <w:sz w:val="28"/>
          <w:szCs w:val="28"/>
          <w:lang w:val="fr-FR"/>
        </w:rPr>
      </w:pPr>
    </w:p>
    <w:p w:rsidR="009C5E40" w:rsidRPr="000D3809" w:rsidRDefault="009C5E40" w:rsidP="009F373A">
      <w:pPr>
        <w:jc w:val="center"/>
        <w:rPr>
          <w:rFonts w:ascii="Calibri" w:hAnsi="Calibri" w:cs="Calibri"/>
          <w:b/>
          <w:bCs/>
          <w:sz w:val="28"/>
          <w:szCs w:val="28"/>
          <w:lang w:val="fr-FR"/>
        </w:rPr>
      </w:pPr>
    </w:p>
    <w:p w:rsidR="009F373A" w:rsidRPr="000D3809" w:rsidRDefault="009F373A" w:rsidP="009F373A">
      <w:pPr>
        <w:jc w:val="center"/>
        <w:rPr>
          <w:rFonts w:ascii="Calibri" w:hAnsi="Calibri" w:cs="Calibri"/>
          <w:b/>
          <w:szCs w:val="28"/>
          <w:lang w:val="fr-FR"/>
        </w:rPr>
      </w:pPr>
      <w:r w:rsidRPr="000D3809">
        <w:rPr>
          <w:rFonts w:ascii="Calibri" w:hAnsi="Calibri" w:cs="Calibri"/>
          <w:b/>
          <w:bCs/>
          <w:szCs w:val="28"/>
          <w:lang w:val="fr-FR"/>
        </w:rPr>
        <w:t>Aider les mères à survivre [</w:t>
      </w:r>
      <w:proofErr w:type="spellStart"/>
      <w:r w:rsidRPr="000D3809">
        <w:rPr>
          <w:rFonts w:ascii="Calibri" w:hAnsi="Calibri" w:cs="Calibri"/>
          <w:b/>
          <w:bCs/>
          <w:szCs w:val="28"/>
          <w:lang w:val="fr-FR"/>
        </w:rPr>
        <w:t>Helping</w:t>
      </w:r>
      <w:proofErr w:type="spellEnd"/>
      <w:r w:rsidRPr="000D3809">
        <w:rPr>
          <w:rFonts w:ascii="Calibri" w:hAnsi="Calibri" w:cs="Calibri"/>
          <w:b/>
          <w:bCs/>
          <w:szCs w:val="28"/>
          <w:lang w:val="fr-FR"/>
        </w:rPr>
        <w:t xml:space="preserve"> </w:t>
      </w:r>
      <w:proofErr w:type="spellStart"/>
      <w:r w:rsidRPr="000D3809">
        <w:rPr>
          <w:rFonts w:ascii="Calibri" w:hAnsi="Calibri" w:cs="Calibri"/>
          <w:b/>
          <w:bCs/>
          <w:szCs w:val="28"/>
          <w:lang w:val="fr-FR"/>
        </w:rPr>
        <w:t>Mothers</w:t>
      </w:r>
      <w:proofErr w:type="spellEnd"/>
      <w:r w:rsidRPr="000D3809">
        <w:rPr>
          <w:rFonts w:ascii="Calibri" w:hAnsi="Calibri" w:cs="Calibri"/>
          <w:b/>
          <w:bCs/>
          <w:szCs w:val="28"/>
          <w:lang w:val="fr-FR"/>
        </w:rPr>
        <w:t xml:space="preserve"> Survive]</w:t>
      </w:r>
    </w:p>
    <w:p w:rsidR="009F373A" w:rsidRPr="000D3809" w:rsidRDefault="009F373A" w:rsidP="009F373A">
      <w:pPr>
        <w:jc w:val="center"/>
        <w:rPr>
          <w:rFonts w:ascii="Calibri" w:hAnsi="Calibri" w:cs="Calibri"/>
          <w:b/>
          <w:szCs w:val="28"/>
          <w:lang w:val="fr-FR"/>
        </w:rPr>
      </w:pPr>
      <w:r w:rsidRPr="000D3809">
        <w:rPr>
          <w:rFonts w:ascii="Calibri" w:hAnsi="Calibri" w:cs="Calibri"/>
          <w:b/>
          <w:bCs/>
          <w:szCs w:val="28"/>
          <w:lang w:val="fr-FR"/>
        </w:rPr>
        <w:t>Journée 2 Saignement après la naissance</w:t>
      </w:r>
      <w:r w:rsidR="00185DBC" w:rsidRPr="000D3809">
        <w:rPr>
          <w:rFonts w:ascii="Calibri" w:hAnsi="Calibri" w:cs="Calibri"/>
          <w:b/>
          <w:bCs/>
          <w:szCs w:val="28"/>
          <w:lang w:val="fr-FR"/>
        </w:rPr>
        <w:t xml:space="preserve"> - Complète</w:t>
      </w:r>
    </w:p>
    <w:p w:rsidR="009F373A" w:rsidRPr="000D3809" w:rsidRDefault="009F373A" w:rsidP="009F373A">
      <w:pPr>
        <w:jc w:val="center"/>
        <w:rPr>
          <w:rFonts w:ascii="Calibri" w:hAnsi="Calibri" w:cs="Calibri"/>
          <w:b/>
          <w:szCs w:val="28"/>
          <w:lang w:val="fr-FR"/>
        </w:rPr>
      </w:pPr>
      <w:r w:rsidRPr="000D3809">
        <w:rPr>
          <w:rFonts w:ascii="Calibri" w:hAnsi="Calibri" w:cs="Calibri"/>
          <w:b/>
          <w:bCs/>
          <w:szCs w:val="28"/>
          <w:lang w:val="fr-FR"/>
        </w:rPr>
        <w:t xml:space="preserve">ECOS </w:t>
      </w:r>
      <w:r w:rsidR="00185DBC" w:rsidRPr="000D3809">
        <w:rPr>
          <w:rFonts w:ascii="Calibri" w:hAnsi="Calibri" w:cs="Calibri"/>
          <w:b/>
          <w:bCs/>
          <w:szCs w:val="28"/>
          <w:lang w:val="fr-FR"/>
        </w:rPr>
        <w:t>6</w:t>
      </w:r>
      <w:r w:rsidRPr="000D3809">
        <w:rPr>
          <w:rFonts w:ascii="Calibri" w:hAnsi="Calibri" w:cs="Calibri"/>
          <w:b/>
          <w:bCs/>
          <w:szCs w:val="28"/>
          <w:lang w:val="fr-FR"/>
        </w:rPr>
        <w:t> : Pantalon antichoc non pneumatique</w:t>
      </w:r>
    </w:p>
    <w:p w:rsidR="009F373A" w:rsidRPr="000D3809" w:rsidRDefault="009F373A" w:rsidP="009F373A">
      <w:pPr>
        <w:tabs>
          <w:tab w:val="left" w:pos="7665"/>
        </w:tabs>
        <w:rPr>
          <w:rFonts w:ascii="Calibri" w:hAnsi="Calibri" w:cs="Calibri"/>
          <w:b/>
          <w:szCs w:val="24"/>
          <w:lang w:val="fr-FR"/>
        </w:rPr>
      </w:pPr>
      <w:r w:rsidRPr="000D3809">
        <w:rPr>
          <w:b/>
          <w:bCs/>
          <w:lang w:val="fr-FR"/>
        </w:rPr>
        <w:tab/>
      </w:r>
    </w:p>
    <w:p w:rsidR="009F373A" w:rsidRPr="000D3809" w:rsidRDefault="009F373A" w:rsidP="009F373A">
      <w:pPr>
        <w:jc w:val="center"/>
        <w:rPr>
          <w:rFonts w:ascii="Calibri" w:hAnsi="Calibri" w:cs="Calibri"/>
          <w:b/>
          <w:sz w:val="22"/>
          <w:szCs w:val="24"/>
          <w:lang w:val="fr-FR"/>
        </w:rPr>
      </w:pPr>
      <w:r w:rsidRPr="000D3809">
        <w:rPr>
          <w:rFonts w:ascii="Calibri" w:hAnsi="Calibri" w:cs="Calibri"/>
          <w:b/>
          <w:bCs/>
          <w:sz w:val="22"/>
          <w:szCs w:val="24"/>
          <w:lang w:val="fr-FR"/>
        </w:rPr>
        <w:t>Instructions à lire aux participants :</w:t>
      </w:r>
    </w:p>
    <w:p w:rsidR="00875192" w:rsidRPr="000D3809" w:rsidRDefault="00875192" w:rsidP="00875192">
      <w:pPr>
        <w:numPr>
          <w:ilvl w:val="0"/>
          <w:numId w:val="2"/>
        </w:numPr>
        <w:rPr>
          <w:rFonts w:ascii="Calibri" w:hAnsi="Calibri" w:cs="Calibri"/>
          <w:sz w:val="22"/>
          <w:szCs w:val="22"/>
          <w:lang w:val="fr-FR"/>
        </w:rPr>
      </w:pPr>
      <w:r w:rsidRPr="000D3809">
        <w:rPr>
          <w:rFonts w:ascii="Calibri" w:hAnsi="Calibri" w:cs="Calibri"/>
          <w:sz w:val="22"/>
          <w:szCs w:val="22"/>
          <w:lang w:val="fr-FR"/>
        </w:rPr>
        <w:t>Pour chaque poste de travail, supposez que vous êtes seul(e) dans un établissement de santé rural sans capacité chirurgicale ou transfusionnelle. Vous disposez de l'ensemble du matériel et des fournitures nécessaires pour un accouchement eutocique par voie basse et pour les soins obstétricaux d’urgence de base.</w:t>
      </w:r>
    </w:p>
    <w:p w:rsidR="00875192" w:rsidRPr="000D3809" w:rsidRDefault="00875192" w:rsidP="00875192">
      <w:pPr>
        <w:numPr>
          <w:ilvl w:val="0"/>
          <w:numId w:val="2"/>
        </w:numPr>
        <w:rPr>
          <w:rFonts w:ascii="Calibri" w:hAnsi="Calibri" w:cs="Calibri"/>
          <w:sz w:val="22"/>
          <w:szCs w:val="22"/>
          <w:lang w:val="fr-FR"/>
        </w:rPr>
      </w:pPr>
      <w:r w:rsidRPr="000D3809">
        <w:rPr>
          <w:rFonts w:ascii="Calibri" w:hAnsi="Calibri" w:cs="Calibri"/>
          <w:sz w:val="22"/>
          <w:szCs w:val="22"/>
          <w:lang w:val="fr-FR"/>
        </w:rPr>
        <w:t>Toutes les informations essentielles vous seront fournies au début de l’ECOS.</w:t>
      </w:r>
    </w:p>
    <w:p w:rsidR="00875192" w:rsidRPr="000D3809" w:rsidRDefault="00875192" w:rsidP="00875192">
      <w:pPr>
        <w:numPr>
          <w:ilvl w:val="0"/>
          <w:numId w:val="2"/>
        </w:numPr>
        <w:rPr>
          <w:rFonts w:ascii="Calibri" w:hAnsi="Calibri" w:cs="Calibri"/>
          <w:sz w:val="22"/>
          <w:szCs w:val="22"/>
          <w:lang w:val="fr-FR"/>
        </w:rPr>
      </w:pPr>
      <w:r w:rsidRPr="000D3809">
        <w:rPr>
          <w:rFonts w:ascii="Calibri" w:hAnsi="Calibri" w:cs="Calibri"/>
          <w:sz w:val="22"/>
          <w:szCs w:val="22"/>
          <w:lang w:val="fr-FR"/>
        </w:rPr>
        <w:t xml:space="preserve">Demandez à l'évaluateur de donner des précisions / clarifications sur toute question que vous pourriez avoir avant de commencer. Une fois que l'ECOS aura commencé, il ne sera plus possible de poser de questions à l'évaluateur. </w:t>
      </w:r>
    </w:p>
    <w:p w:rsidR="00875192" w:rsidRPr="000D3809" w:rsidRDefault="00875192" w:rsidP="00875192">
      <w:pPr>
        <w:numPr>
          <w:ilvl w:val="0"/>
          <w:numId w:val="2"/>
        </w:numPr>
        <w:rPr>
          <w:rFonts w:ascii="Calibri" w:hAnsi="Calibri" w:cs="Calibri"/>
          <w:sz w:val="22"/>
          <w:szCs w:val="22"/>
          <w:lang w:val="fr-FR"/>
        </w:rPr>
      </w:pPr>
      <w:r w:rsidRPr="000D3809">
        <w:rPr>
          <w:rFonts w:ascii="Calibri" w:hAnsi="Calibri" w:cs="Calibri"/>
          <w:sz w:val="22"/>
          <w:szCs w:val="22"/>
          <w:lang w:val="fr-FR"/>
        </w:rPr>
        <w:t xml:space="preserve">Vous aurez </w:t>
      </w:r>
      <w:r w:rsidR="007E5E43" w:rsidRPr="000D3809">
        <w:rPr>
          <w:rFonts w:ascii="Calibri" w:hAnsi="Calibri" w:cs="Calibri"/>
          <w:sz w:val="22"/>
          <w:szCs w:val="22"/>
          <w:lang w:val="fr-FR"/>
        </w:rPr>
        <w:t>4</w:t>
      </w:r>
      <w:r w:rsidRPr="000D3809">
        <w:rPr>
          <w:rFonts w:ascii="Calibri" w:hAnsi="Calibri" w:cs="Calibri"/>
          <w:sz w:val="22"/>
          <w:szCs w:val="22"/>
          <w:lang w:val="fr-FR"/>
        </w:rPr>
        <w:t xml:space="preserve"> minutes pour compléter chaque ECOS.</w:t>
      </w:r>
    </w:p>
    <w:p w:rsidR="00875192" w:rsidRPr="000D3809" w:rsidRDefault="00875192" w:rsidP="00875192">
      <w:pPr>
        <w:numPr>
          <w:ilvl w:val="0"/>
          <w:numId w:val="2"/>
        </w:numPr>
        <w:rPr>
          <w:rFonts w:ascii="Calibri" w:hAnsi="Calibri" w:cs="Calibri"/>
          <w:sz w:val="22"/>
          <w:szCs w:val="22"/>
          <w:lang w:val="fr-FR"/>
        </w:rPr>
      </w:pPr>
      <w:r w:rsidRPr="000D3809">
        <w:rPr>
          <w:rFonts w:asciiTheme="minorHAnsi" w:hAnsiTheme="minorHAnsi" w:cstheme="minorHAnsi"/>
          <w:sz w:val="22"/>
          <w:szCs w:val="22"/>
          <w:lang w:val="fr-FR"/>
        </w:rPr>
        <w:t>Je jouerai le rôle de la femme pendant l’ECOS</w:t>
      </w:r>
      <w:r w:rsidR="007E5E43" w:rsidRPr="000D3809">
        <w:rPr>
          <w:rFonts w:asciiTheme="minorHAnsi" w:hAnsiTheme="minorHAnsi" w:cstheme="minorHAnsi"/>
          <w:sz w:val="22"/>
          <w:szCs w:val="22"/>
          <w:lang w:val="fr-FR"/>
        </w:rPr>
        <w:t>. Alors, vous devez me</w:t>
      </w:r>
      <w:r w:rsidRPr="000D3809">
        <w:rPr>
          <w:rFonts w:asciiTheme="minorHAnsi" w:hAnsiTheme="minorHAnsi" w:cstheme="minorHAnsi"/>
          <w:sz w:val="22"/>
          <w:szCs w:val="22"/>
          <w:lang w:val="fr-FR"/>
        </w:rPr>
        <w:t xml:space="preserve"> parlez et </w:t>
      </w:r>
      <w:r w:rsidR="007E5E43" w:rsidRPr="000D3809">
        <w:rPr>
          <w:rFonts w:asciiTheme="minorHAnsi" w:hAnsiTheme="minorHAnsi" w:cstheme="minorHAnsi"/>
          <w:sz w:val="22"/>
          <w:szCs w:val="22"/>
          <w:lang w:val="fr-FR"/>
        </w:rPr>
        <w:t>m’</w:t>
      </w:r>
      <w:r w:rsidRPr="000D3809">
        <w:rPr>
          <w:rFonts w:asciiTheme="minorHAnsi" w:hAnsiTheme="minorHAnsi" w:cstheme="minorHAnsi"/>
          <w:sz w:val="22"/>
          <w:szCs w:val="22"/>
          <w:lang w:val="fr-FR"/>
        </w:rPr>
        <w:t>apportez</w:t>
      </w:r>
      <w:r w:rsidR="007E5E43" w:rsidRPr="000D3809">
        <w:rPr>
          <w:rFonts w:asciiTheme="minorHAnsi" w:hAnsiTheme="minorHAnsi" w:cstheme="minorHAnsi"/>
          <w:sz w:val="22"/>
          <w:szCs w:val="22"/>
          <w:lang w:val="fr-FR"/>
        </w:rPr>
        <w:t xml:space="preserve"> d</w:t>
      </w:r>
      <w:r w:rsidRPr="000D3809">
        <w:rPr>
          <w:rFonts w:asciiTheme="minorHAnsi" w:hAnsiTheme="minorHAnsi" w:cstheme="minorHAnsi"/>
          <w:sz w:val="22"/>
          <w:szCs w:val="22"/>
          <w:lang w:val="fr-FR"/>
        </w:rPr>
        <w:t xml:space="preserve">es soins comme vous le feriez </w:t>
      </w:r>
      <w:r w:rsidR="007E5E43" w:rsidRPr="000D3809">
        <w:rPr>
          <w:rFonts w:asciiTheme="minorHAnsi" w:hAnsiTheme="minorHAnsi" w:cstheme="minorHAnsi"/>
          <w:sz w:val="22"/>
          <w:szCs w:val="22"/>
          <w:lang w:val="fr-FR"/>
        </w:rPr>
        <w:t xml:space="preserve">pour une de vos patientes </w:t>
      </w:r>
      <w:r w:rsidRPr="000D3809">
        <w:rPr>
          <w:rFonts w:asciiTheme="minorHAnsi" w:hAnsiTheme="minorHAnsi" w:cstheme="minorHAnsi"/>
          <w:sz w:val="22"/>
          <w:szCs w:val="22"/>
          <w:lang w:val="fr-FR"/>
        </w:rPr>
        <w:t>en situation réelle</w:t>
      </w:r>
      <w:r w:rsidRPr="000D3809">
        <w:rPr>
          <w:rFonts w:ascii="Calibri" w:hAnsi="Calibri" w:cs="Calibri"/>
          <w:sz w:val="22"/>
          <w:szCs w:val="22"/>
          <w:lang w:val="fr-FR"/>
        </w:rPr>
        <w:t>.</w:t>
      </w:r>
      <w:r w:rsidRPr="000D3809">
        <w:rPr>
          <w:rFonts w:asciiTheme="minorHAnsi" w:hAnsiTheme="minorHAnsi" w:cstheme="minorHAnsi"/>
          <w:sz w:val="22"/>
          <w:szCs w:val="22"/>
          <w:lang w:val="fr-FR"/>
        </w:rPr>
        <w:t xml:space="preserve"> </w:t>
      </w:r>
      <w:r w:rsidR="007E5E43" w:rsidRPr="000D3809">
        <w:rPr>
          <w:rFonts w:asciiTheme="minorHAnsi" w:hAnsiTheme="minorHAnsi" w:cstheme="minorHAnsi"/>
          <w:sz w:val="22"/>
          <w:szCs w:val="22"/>
          <w:lang w:val="fr-FR"/>
        </w:rPr>
        <w:t xml:space="preserve">Ne parlez pas </w:t>
      </w:r>
      <w:r w:rsidR="007E5E43" w:rsidRPr="000D3809">
        <w:rPr>
          <w:rFonts w:asciiTheme="minorHAnsi" w:hAnsiTheme="minorHAnsi" w:cstheme="minorHAnsi"/>
          <w:sz w:val="22"/>
          <w:szCs w:val="22"/>
          <w:lang w:val="fr-FR"/>
        </w:rPr>
        <w:t xml:space="preserve">à moi </w:t>
      </w:r>
      <w:r w:rsidR="007E5E43" w:rsidRPr="000D3809">
        <w:rPr>
          <w:rFonts w:asciiTheme="minorHAnsi" w:hAnsiTheme="minorHAnsi" w:cstheme="minorHAnsi"/>
          <w:sz w:val="22"/>
          <w:szCs w:val="22"/>
          <w:lang w:val="fr-FR"/>
        </w:rPr>
        <w:t>en tant qu'examinateur</w:t>
      </w:r>
      <w:r w:rsidR="007E5E43" w:rsidRPr="000D3809">
        <w:rPr>
          <w:rFonts w:asciiTheme="minorHAnsi" w:hAnsiTheme="minorHAnsi" w:cstheme="minorHAnsi"/>
          <w:sz w:val="22"/>
          <w:szCs w:val="22"/>
          <w:lang w:val="fr-FR"/>
        </w:rPr>
        <w:t>.</w:t>
      </w:r>
    </w:p>
    <w:p w:rsidR="00875192" w:rsidRPr="000D3809" w:rsidRDefault="00875192" w:rsidP="00875192">
      <w:pPr>
        <w:numPr>
          <w:ilvl w:val="0"/>
          <w:numId w:val="2"/>
        </w:numPr>
        <w:rPr>
          <w:rFonts w:ascii="Calibri" w:hAnsi="Calibri" w:cs="Calibri"/>
          <w:sz w:val="22"/>
          <w:szCs w:val="22"/>
          <w:lang w:val="fr-FR"/>
        </w:rPr>
      </w:pPr>
      <w:r w:rsidRPr="000D3809">
        <w:rPr>
          <w:rFonts w:ascii="Calibri" w:hAnsi="Calibri" w:cs="Calibri"/>
          <w:sz w:val="22"/>
          <w:szCs w:val="22"/>
          <w:lang w:val="fr-FR"/>
        </w:rPr>
        <w:t>Soyez explicite en disant à haute voix votre réflexion clinique et les actions ultérieures.</w:t>
      </w:r>
    </w:p>
    <w:p w:rsidR="009F373A" w:rsidRPr="000D3809" w:rsidRDefault="00875192" w:rsidP="00875192">
      <w:pPr>
        <w:numPr>
          <w:ilvl w:val="0"/>
          <w:numId w:val="2"/>
        </w:numPr>
        <w:rPr>
          <w:rFonts w:ascii="Calibri" w:hAnsi="Calibri" w:cs="Calibri"/>
          <w:szCs w:val="24"/>
          <w:lang w:val="fr-FR"/>
        </w:rPr>
      </w:pPr>
      <w:r w:rsidRPr="000D3809">
        <w:rPr>
          <w:rFonts w:ascii="Calibri" w:hAnsi="Calibri" w:cs="Calibri"/>
          <w:sz w:val="22"/>
          <w:szCs w:val="22"/>
          <w:lang w:val="fr-FR"/>
        </w:rPr>
        <w:t>Si vous administrez un médicament, vous devez expliquer de quel médicalement il s'agit, sa posologie, sa voie d'administration et pourquoi vous l'administrez</w:t>
      </w:r>
      <w:r w:rsidR="009F373A" w:rsidRPr="000D3809">
        <w:rPr>
          <w:rFonts w:ascii="Calibri" w:hAnsi="Calibri" w:cs="Calibri"/>
          <w:szCs w:val="24"/>
          <w:lang w:val="fr-FR"/>
        </w:rPr>
        <w:t xml:space="preserve">. </w:t>
      </w:r>
    </w:p>
    <w:p w:rsidR="009F373A" w:rsidRPr="000D3809" w:rsidRDefault="007E4A51" w:rsidP="009F373A">
      <w:pPr>
        <w:rPr>
          <w:rFonts w:ascii="Calibri" w:hAnsi="Calibri" w:cs="Calibri"/>
          <w:szCs w:val="24"/>
          <w:lang w:val="fr-FR"/>
        </w:rPr>
      </w:pPr>
      <w:r w:rsidRPr="000D3809">
        <w:rPr>
          <w:lang w:val="fr-FR"/>
        </w:rPr>
        <mc:AlternateContent>
          <mc:Choice Requires="wps">
            <w:drawing>
              <wp:anchor distT="0" distB="0" distL="114300" distR="114300" simplePos="0" relativeHeight="251659264" behindDoc="0" locked="0" layoutInCell="1" allowOverlap="1">
                <wp:simplePos x="0" y="0"/>
                <wp:positionH relativeFrom="column">
                  <wp:posOffset>-73152</wp:posOffset>
                </wp:positionH>
                <wp:positionV relativeFrom="paragraph">
                  <wp:posOffset>110999</wp:posOffset>
                </wp:positionV>
                <wp:extent cx="5934456" cy="3968496"/>
                <wp:effectExtent l="0" t="0" r="28575" b="13335"/>
                <wp:wrapNone/>
                <wp:docPr id="3" name="Text Box 3"/>
                <wp:cNvGraphicFramePr/>
                <a:graphic xmlns:a="http://schemas.openxmlformats.org/drawingml/2006/main">
                  <a:graphicData uri="http://schemas.microsoft.com/office/word/2010/wordprocessingShape">
                    <wps:wsp>
                      <wps:cNvSpPr txBox="1"/>
                      <wps:spPr>
                        <a:xfrm>
                          <a:off x="0" y="0"/>
                          <a:ext cx="5934456" cy="3968496"/>
                        </a:xfrm>
                        <a:prstGeom prst="rect">
                          <a:avLst/>
                        </a:prstGeom>
                        <a:solidFill>
                          <a:schemeClr val="lt1"/>
                        </a:solidFill>
                        <a:ln w="6350">
                          <a:solidFill>
                            <a:prstClr val="black"/>
                          </a:solidFill>
                        </a:ln>
                      </wps:spPr>
                      <wps:txbx>
                        <w:txbxContent>
                          <w:p w:rsidR="00875192" w:rsidRPr="007E4A51" w:rsidRDefault="00875192" w:rsidP="00875192">
                            <w:pPr>
                              <w:spacing w:before="40"/>
                              <w:rPr>
                                <w:rFonts w:ascii="Calibri" w:hAnsi="Calibri" w:cs="Calibri"/>
                                <w:b/>
                                <w:sz w:val="22"/>
                                <w:szCs w:val="22"/>
                                <w:lang w:val="fr-FR"/>
                              </w:rPr>
                            </w:pPr>
                            <w:r w:rsidRPr="007E4A51">
                              <w:rPr>
                                <w:rFonts w:ascii="Calibri" w:hAnsi="Calibri" w:cs="Calibri"/>
                                <w:b/>
                                <w:bCs/>
                                <w:sz w:val="22"/>
                                <w:szCs w:val="22"/>
                                <w:lang w:val="fr-FR"/>
                              </w:rPr>
                              <w:t>Pantalon antichoc</w:t>
                            </w:r>
                            <w:r w:rsidRPr="007E4A51">
                              <w:rPr>
                                <w:rFonts w:ascii="Calibri" w:hAnsi="Calibri" w:cs="Calibri"/>
                                <w:b/>
                                <w:bCs/>
                                <w:sz w:val="22"/>
                                <w:szCs w:val="22"/>
                                <w:lang w:val="fr-FR"/>
                              </w:rPr>
                              <w:t xml:space="preserve"> (PAC) non-pneumatique</w:t>
                            </w:r>
                            <w:r w:rsidRPr="007E4A51">
                              <w:rPr>
                                <w:rFonts w:ascii="Calibri" w:hAnsi="Calibri" w:cs="Calibri"/>
                                <w:b/>
                                <w:bCs/>
                                <w:sz w:val="22"/>
                                <w:szCs w:val="22"/>
                                <w:lang w:val="fr-FR"/>
                              </w:rPr>
                              <w:t xml:space="preserve"> – Contrôle des compétences</w:t>
                            </w:r>
                          </w:p>
                          <w:p w:rsidR="00875192" w:rsidRPr="007E4A51" w:rsidRDefault="00875192" w:rsidP="00875192">
                            <w:pPr>
                              <w:spacing w:after="40"/>
                              <w:rPr>
                                <w:rFonts w:ascii="Calibri" w:hAnsi="Calibri" w:cs="Calibri"/>
                                <w:b/>
                                <w:sz w:val="22"/>
                                <w:szCs w:val="22"/>
                                <w:lang w:val="fr-FR"/>
                              </w:rPr>
                            </w:pPr>
                            <w:r w:rsidRPr="007E4A51">
                              <w:rPr>
                                <w:rFonts w:ascii="Calibri" w:hAnsi="Calibri" w:cs="Calibri"/>
                                <w:b/>
                                <w:bCs/>
                                <w:sz w:val="22"/>
                                <w:szCs w:val="22"/>
                                <w:lang w:val="fr-FR"/>
                              </w:rPr>
                              <w:t>Instructions à l'attention de l'examinateur</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Passez rapidement en revue les instructions à l'attention des participants.</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Commencez</w:t>
                            </w:r>
                            <w:r w:rsidRPr="007E4A51">
                              <w:rPr>
                                <w:rFonts w:ascii="Calibri" w:hAnsi="Calibri" w:cs="Calibri"/>
                                <w:b/>
                                <w:bCs/>
                                <w:sz w:val="22"/>
                                <w:szCs w:val="22"/>
                                <w:lang w:val="fr-FR"/>
                              </w:rPr>
                              <w:t xml:space="preserve"> avec</w:t>
                            </w:r>
                            <w:r w:rsidRPr="007E4A51">
                              <w:rPr>
                                <w:rFonts w:ascii="Calibri" w:hAnsi="Calibri" w:cs="Calibri"/>
                                <w:b/>
                                <w:bCs/>
                                <w:sz w:val="22"/>
                                <w:szCs w:val="22"/>
                                <w:lang w:val="fr-FR"/>
                              </w:rPr>
                              <w:t xml:space="preserve"> une </w:t>
                            </w:r>
                            <w:r w:rsidRPr="007E4A51">
                              <w:rPr>
                                <w:rFonts w:ascii="Calibri" w:hAnsi="Calibri" w:cs="Calibri"/>
                                <w:b/>
                                <w:bCs/>
                                <w:sz w:val="22"/>
                                <w:szCs w:val="22"/>
                                <w:lang w:val="fr-FR"/>
                              </w:rPr>
                              <w:t>« </w:t>
                            </w:r>
                            <w:r w:rsidRPr="007E4A51">
                              <w:rPr>
                                <w:rFonts w:ascii="Calibri" w:hAnsi="Calibri" w:cs="Calibri"/>
                                <w:b/>
                                <w:bCs/>
                                <w:sz w:val="22"/>
                                <w:szCs w:val="22"/>
                                <w:lang w:val="fr-FR"/>
                              </w:rPr>
                              <w:t xml:space="preserve">cliente </w:t>
                            </w:r>
                            <w:r w:rsidRPr="007E4A51">
                              <w:rPr>
                                <w:rFonts w:ascii="Calibri" w:hAnsi="Calibri" w:cs="Calibri"/>
                                <w:b/>
                                <w:bCs/>
                                <w:sz w:val="22"/>
                                <w:szCs w:val="22"/>
                                <w:lang w:val="fr-FR"/>
                              </w:rPr>
                              <w:t xml:space="preserve">experte » </w:t>
                            </w:r>
                            <w:r w:rsidRPr="007E4A51">
                              <w:rPr>
                                <w:rFonts w:ascii="Calibri" w:hAnsi="Calibri" w:cs="Calibri"/>
                                <w:b/>
                                <w:bCs/>
                                <w:sz w:val="22"/>
                                <w:szCs w:val="22"/>
                                <w:lang w:val="fr-FR"/>
                              </w:rPr>
                              <w:t xml:space="preserve">ou un facilitateur préparé à jouer le rôle de la femme souffrant d'un choc et à porter le </w:t>
                            </w:r>
                            <w:r w:rsidRPr="007E4A51">
                              <w:rPr>
                                <w:rFonts w:ascii="Calibri" w:hAnsi="Calibri" w:cs="Calibri"/>
                                <w:b/>
                                <w:bCs/>
                                <w:sz w:val="22"/>
                                <w:szCs w:val="22"/>
                                <w:lang w:val="fr-FR"/>
                              </w:rPr>
                              <w:t>PAC</w:t>
                            </w:r>
                            <w:r w:rsidRPr="007E4A51">
                              <w:rPr>
                                <w:rFonts w:ascii="Calibri" w:hAnsi="Calibri" w:cs="Calibri"/>
                                <w:b/>
                                <w:bCs/>
                                <w:sz w:val="22"/>
                                <w:szCs w:val="22"/>
                                <w:lang w:val="fr-FR"/>
                              </w:rPr>
                              <w:t xml:space="preserve">.    </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Vous devez observer uniquement et ne pas intervenir pendant la démonstration réalisée par le / la participant(e).</w:t>
                            </w:r>
                          </w:p>
                          <w:p w:rsidR="00875192" w:rsidRPr="007E4A51" w:rsidRDefault="00875192" w:rsidP="00875192">
                            <w:pPr>
                              <w:numPr>
                                <w:ilvl w:val="0"/>
                                <w:numId w:val="3"/>
                              </w:numPr>
                              <w:rPr>
                                <w:rFonts w:ascii="Calibri" w:hAnsi="Calibri" w:cs="Calibri"/>
                                <w:b/>
                                <w:bCs/>
                                <w:sz w:val="22"/>
                                <w:szCs w:val="22"/>
                                <w:lang w:val="fr-FR"/>
                              </w:rPr>
                            </w:pPr>
                            <w:r w:rsidRPr="007E4A51">
                              <w:rPr>
                                <w:rFonts w:ascii="Calibri" w:hAnsi="Calibri" w:cs="Calibri"/>
                                <w:b/>
                                <w:bCs/>
                                <w:sz w:val="22"/>
                                <w:szCs w:val="22"/>
                                <w:lang w:val="fr-FR"/>
                              </w:rPr>
                              <w:t xml:space="preserve">Dans les éléments ci-dessous, vous verrez </w:t>
                            </w:r>
                            <w:r w:rsidRPr="007E4A51">
                              <w:rPr>
                                <w:rFonts w:ascii="Calibri" w:hAnsi="Calibri" w:cs="Calibri"/>
                                <w:b/>
                                <w:bCs/>
                                <w:i/>
                                <w:sz w:val="22"/>
                                <w:szCs w:val="22"/>
                                <w:u w:val="single"/>
                                <w:lang w:val="fr-FR"/>
                              </w:rPr>
                              <w:t>les instructions destinées à vous en italique</w:t>
                            </w:r>
                            <w:r w:rsidRPr="007E4A51">
                              <w:rPr>
                                <w:rFonts w:ascii="Calibri" w:hAnsi="Calibri" w:cs="Calibri"/>
                                <w:b/>
                                <w:bCs/>
                                <w:sz w:val="22"/>
                                <w:szCs w:val="22"/>
                                <w:lang w:val="fr-FR"/>
                              </w:rPr>
                              <w:t>. Suivez ces instructions.</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Si un point comporte plusieurs composants, tous les composants doivent être effectués selon la norme pour obtenir un « Oui ».</w:t>
                            </w:r>
                          </w:p>
                          <w:p w:rsidR="00875192" w:rsidRPr="007E4A51" w:rsidRDefault="00875192" w:rsidP="00875192">
                            <w:pPr>
                              <w:numPr>
                                <w:ilvl w:val="0"/>
                                <w:numId w:val="3"/>
                              </w:numPr>
                              <w:spacing w:after="40"/>
                              <w:rPr>
                                <w:rFonts w:ascii="Calibri" w:hAnsi="Calibri" w:cs="Calibri"/>
                                <w:b/>
                                <w:sz w:val="22"/>
                                <w:szCs w:val="22"/>
                                <w:lang w:val="fr-FR"/>
                              </w:rPr>
                            </w:pPr>
                            <w:r w:rsidRPr="007E4A51">
                              <w:rPr>
                                <w:rFonts w:ascii="Calibri" w:hAnsi="Calibri" w:cs="Calibri"/>
                                <w:b/>
                                <w:bCs/>
                                <w:sz w:val="22"/>
                                <w:szCs w:val="22"/>
                                <w:lang w:val="fr-FR"/>
                              </w:rPr>
                              <w:t xml:space="preserve">Une séance de </w:t>
                            </w:r>
                            <w:proofErr w:type="spellStart"/>
                            <w:r w:rsidRPr="007E4A51">
                              <w:rPr>
                                <w:rFonts w:ascii="Calibri" w:hAnsi="Calibri" w:cs="Calibri"/>
                                <w:b/>
                                <w:bCs/>
                                <w:sz w:val="22"/>
                                <w:szCs w:val="22"/>
                                <w:lang w:val="fr-FR"/>
                              </w:rPr>
                              <w:t>rétroinformation</w:t>
                            </w:r>
                            <w:proofErr w:type="spellEnd"/>
                            <w:r w:rsidRPr="007E4A51">
                              <w:rPr>
                                <w:rFonts w:ascii="Calibri" w:hAnsi="Calibri" w:cs="Calibri"/>
                                <w:b/>
                                <w:bCs/>
                                <w:sz w:val="22"/>
                                <w:szCs w:val="22"/>
                                <w:lang w:val="fr-FR"/>
                              </w:rPr>
                              <w:t xml:space="preserve"> aura lieu à la fin de l'évaluation pour chaque participant.</w:t>
                            </w:r>
                          </w:p>
                          <w:p w:rsidR="00875192" w:rsidRPr="007E4A51" w:rsidRDefault="007E4A51" w:rsidP="00875192">
                            <w:pPr>
                              <w:rPr>
                                <w:sz w:val="22"/>
                                <w:szCs w:val="22"/>
                              </w:rPr>
                            </w:pPr>
                            <w:r>
                              <w:rPr>
                                <w:rFonts w:ascii="Calibri" w:hAnsi="Calibri"/>
                                <w:b/>
                                <w:bCs/>
                                <w:sz w:val="22"/>
                                <w:szCs w:val="22"/>
                                <w:lang w:val="fr-FR"/>
                              </w:rPr>
                              <w:t>L</w:t>
                            </w:r>
                            <w:r w:rsidR="00875192" w:rsidRPr="007E4A51">
                              <w:rPr>
                                <w:rFonts w:ascii="Calibri" w:hAnsi="Calibri"/>
                                <w:b/>
                                <w:bCs/>
                                <w:sz w:val="22"/>
                                <w:szCs w:val="22"/>
                                <w:lang w:val="fr-FR"/>
                              </w:rPr>
                              <w:t>isez ce qui suit au / à la participant(e) :</w:t>
                            </w:r>
                            <w:r w:rsidR="00875192" w:rsidRPr="007E4A51">
                              <w:rPr>
                                <w:rFonts w:ascii="Calibri" w:hAnsi="Calibri"/>
                                <w:sz w:val="22"/>
                                <w:szCs w:val="22"/>
                                <w:lang w:val="fr-FR"/>
                              </w:rPr>
                              <w:t xml:space="preserve"> «</w:t>
                            </w:r>
                            <w:r w:rsidR="0018485E">
                              <w:rPr>
                                <w:rFonts w:ascii="Calibri" w:hAnsi="Calibri"/>
                                <w:sz w:val="22"/>
                                <w:szCs w:val="22"/>
                                <w:lang w:val="fr-FR"/>
                              </w:rPr>
                              <w:t xml:space="preserve"> </w:t>
                            </w:r>
                            <w:r w:rsidR="00875192" w:rsidRPr="007E4A51">
                              <w:rPr>
                                <w:rFonts w:ascii="Calibri" w:hAnsi="Calibri"/>
                                <w:sz w:val="22"/>
                                <w:szCs w:val="22"/>
                                <w:lang w:val="fr-FR"/>
                              </w:rPr>
                              <w:t xml:space="preserve">Une ambulance arrive et emporte </w:t>
                            </w:r>
                            <w:r w:rsidR="0018485E">
                              <w:rPr>
                                <w:rFonts w:ascii="Calibri" w:hAnsi="Calibri"/>
                                <w:sz w:val="22"/>
                                <w:szCs w:val="22"/>
                                <w:lang w:val="fr-FR"/>
                              </w:rPr>
                              <w:t>une</w:t>
                            </w:r>
                            <w:r w:rsidR="00875192" w:rsidRPr="007E4A51">
                              <w:rPr>
                                <w:rFonts w:ascii="Calibri" w:hAnsi="Calibri"/>
                                <w:sz w:val="22"/>
                                <w:szCs w:val="22"/>
                                <w:lang w:val="fr-FR"/>
                              </w:rPr>
                              <w:t xml:space="preserve"> femme qui saigne abondamment suite à l'accouchement à domicile. La femme vient d'effectuer un voyage qui a duré une heure pour se rendre à l'établissement. Lorsque la femme arrive, vous </w:t>
                            </w:r>
                            <w:r w:rsidR="0018485E">
                              <w:rPr>
                                <w:rFonts w:ascii="Calibri" w:hAnsi="Calibri"/>
                                <w:sz w:val="22"/>
                                <w:szCs w:val="22"/>
                                <w:lang w:val="fr-FR"/>
                              </w:rPr>
                              <w:t>redou</w:t>
                            </w:r>
                            <w:r w:rsidR="00875192" w:rsidRPr="007E4A51">
                              <w:rPr>
                                <w:rFonts w:ascii="Calibri" w:hAnsi="Calibri"/>
                                <w:sz w:val="22"/>
                                <w:szCs w:val="22"/>
                                <w:lang w:val="fr-FR"/>
                              </w:rPr>
                              <w:t xml:space="preserve">tez </w:t>
                            </w:r>
                            <w:r w:rsidR="0018485E">
                              <w:rPr>
                                <w:rFonts w:ascii="Calibri" w:hAnsi="Calibri"/>
                                <w:sz w:val="22"/>
                                <w:szCs w:val="22"/>
                                <w:lang w:val="fr-FR"/>
                              </w:rPr>
                              <w:t>qu’elle est en</w:t>
                            </w:r>
                            <w:r w:rsidR="00875192" w:rsidRPr="007E4A51">
                              <w:rPr>
                                <w:rFonts w:ascii="Calibri" w:hAnsi="Calibri"/>
                                <w:sz w:val="22"/>
                                <w:szCs w:val="22"/>
                                <w:lang w:val="fr-FR"/>
                              </w:rPr>
                              <w:t xml:space="preserve"> état de choc. Le linge qu'elle porte est imbibé de sang, et elle est confuse et désorientée, mais continue à saigner. Une fois que l'ambulancier a transféré la femme sur la table d'accouchement, vous vérifiez rapidement ses signes vitaux (pouls de 120 battements/min et TA de 86/52</w:t>
                            </w:r>
                            <w:r w:rsidR="0018485E">
                              <w:rPr>
                                <w:rFonts w:ascii="Calibri" w:hAnsi="Calibri"/>
                                <w:sz w:val="22"/>
                                <w:szCs w:val="22"/>
                                <w:lang w:val="fr-FR"/>
                              </w:rPr>
                              <w:t xml:space="preserve"> </w:t>
                            </w:r>
                            <w:proofErr w:type="spellStart"/>
                            <w:r w:rsidR="0018485E">
                              <w:rPr>
                                <w:rFonts w:ascii="Calibri" w:hAnsi="Calibri"/>
                                <w:sz w:val="22"/>
                                <w:szCs w:val="22"/>
                                <w:lang w:val="fr-FR"/>
                              </w:rPr>
                              <w:t>mmHg</w:t>
                            </w:r>
                            <w:proofErr w:type="spellEnd"/>
                            <w:r w:rsidR="00875192" w:rsidRPr="007E4A51">
                              <w:rPr>
                                <w:rFonts w:ascii="Calibri" w:hAnsi="Calibri"/>
                                <w:sz w:val="22"/>
                                <w:szCs w:val="22"/>
                                <w:lang w:val="fr-FR"/>
                              </w:rPr>
                              <w:t>) et la tonicité utérine (l'utérus n'est pas contracté). Vous</w:t>
                            </w:r>
                            <w:r w:rsidR="00781B47">
                              <w:rPr>
                                <w:rFonts w:ascii="Calibri" w:hAnsi="Calibri"/>
                                <w:sz w:val="22"/>
                                <w:szCs w:val="22"/>
                                <w:lang w:val="fr-FR"/>
                              </w:rPr>
                              <w:t xml:space="preserve"> avez appelé à l’aide et avez</w:t>
                            </w:r>
                            <w:r w:rsidR="00875192" w:rsidRPr="007E4A51">
                              <w:rPr>
                                <w:rFonts w:ascii="Calibri" w:hAnsi="Calibri"/>
                                <w:sz w:val="22"/>
                                <w:szCs w:val="22"/>
                                <w:lang w:val="fr-FR"/>
                              </w:rPr>
                              <w:t xml:space="preserve"> administr</w:t>
                            </w:r>
                            <w:r w:rsidR="00781B47">
                              <w:rPr>
                                <w:rFonts w:ascii="Calibri" w:hAnsi="Calibri"/>
                                <w:sz w:val="22"/>
                                <w:szCs w:val="22"/>
                                <w:lang w:val="fr-FR"/>
                              </w:rPr>
                              <w:t xml:space="preserve">é </w:t>
                            </w:r>
                            <w:r w:rsidR="00875192" w:rsidRPr="007E4A51">
                              <w:rPr>
                                <w:rFonts w:ascii="Calibri" w:hAnsi="Calibri"/>
                                <w:sz w:val="22"/>
                                <w:szCs w:val="22"/>
                                <w:lang w:val="fr-FR"/>
                              </w:rPr>
                              <w:t xml:space="preserve">rapidement 10 IU d'ocytocine par voie IM. </w:t>
                            </w:r>
                            <w:r w:rsidR="00781B47" w:rsidRPr="00781B47">
                              <w:rPr>
                                <w:rFonts w:ascii="Calibri" w:hAnsi="Calibri"/>
                                <w:sz w:val="22"/>
                                <w:szCs w:val="22"/>
                                <w:lang w:val="fr-FR"/>
                              </w:rPr>
                              <w:t xml:space="preserve">L'infirmière vous apporte le </w:t>
                            </w:r>
                            <w:r w:rsidR="00781B47">
                              <w:rPr>
                                <w:rFonts w:ascii="Calibri" w:hAnsi="Calibri"/>
                                <w:sz w:val="22"/>
                                <w:szCs w:val="22"/>
                                <w:lang w:val="fr-FR"/>
                              </w:rPr>
                              <w:t>PAC non pneumatique</w:t>
                            </w:r>
                            <w:r w:rsidR="00781B47" w:rsidRPr="00781B47">
                              <w:rPr>
                                <w:rFonts w:ascii="Calibri" w:hAnsi="Calibri"/>
                                <w:sz w:val="22"/>
                                <w:szCs w:val="22"/>
                                <w:lang w:val="fr-FR"/>
                              </w:rPr>
                              <w:t xml:space="preserve"> que vous pouvez </w:t>
                            </w:r>
                            <w:r w:rsidR="00781B47">
                              <w:rPr>
                                <w:rFonts w:ascii="Calibri" w:hAnsi="Calibri"/>
                                <w:sz w:val="22"/>
                                <w:szCs w:val="22"/>
                                <w:lang w:val="fr-FR"/>
                              </w:rPr>
                              <w:t>pos</w:t>
                            </w:r>
                            <w:r w:rsidR="00781B47" w:rsidRPr="00781B47">
                              <w:rPr>
                                <w:rFonts w:ascii="Calibri" w:hAnsi="Calibri"/>
                                <w:sz w:val="22"/>
                                <w:szCs w:val="22"/>
                                <w:lang w:val="fr-FR"/>
                              </w:rPr>
                              <w:t>er pendant qu</w:t>
                            </w:r>
                            <w:r w:rsidR="00781B47">
                              <w:rPr>
                                <w:rFonts w:ascii="Calibri" w:hAnsi="Calibri"/>
                                <w:sz w:val="22"/>
                                <w:szCs w:val="22"/>
                                <w:lang w:val="fr-FR"/>
                              </w:rPr>
                              <w:t>e l</w:t>
                            </w:r>
                            <w:r w:rsidR="00781B47" w:rsidRPr="00781B47">
                              <w:rPr>
                                <w:rFonts w:ascii="Calibri" w:hAnsi="Calibri"/>
                                <w:sz w:val="22"/>
                                <w:szCs w:val="22"/>
                                <w:lang w:val="fr-FR"/>
                              </w:rPr>
                              <w:t xml:space="preserve">'infirmière rassemble </w:t>
                            </w:r>
                            <w:r w:rsidR="00781B47">
                              <w:rPr>
                                <w:rFonts w:ascii="Calibri" w:hAnsi="Calibri"/>
                                <w:sz w:val="22"/>
                                <w:szCs w:val="22"/>
                                <w:lang w:val="fr-FR"/>
                              </w:rPr>
                              <w:t>l</w:t>
                            </w:r>
                            <w:r w:rsidR="00781B47" w:rsidRPr="00781B47">
                              <w:rPr>
                                <w:rFonts w:ascii="Calibri" w:hAnsi="Calibri"/>
                                <w:sz w:val="22"/>
                                <w:szCs w:val="22"/>
                                <w:lang w:val="fr-FR"/>
                              </w:rPr>
                              <w:t xml:space="preserve">es fournitures </w:t>
                            </w:r>
                            <w:r w:rsidR="00E17432">
                              <w:rPr>
                                <w:rFonts w:ascii="Calibri" w:hAnsi="Calibri"/>
                                <w:sz w:val="22"/>
                                <w:szCs w:val="22"/>
                                <w:lang w:val="fr-FR"/>
                              </w:rPr>
                              <w:t xml:space="preserve">nécessaires </w:t>
                            </w:r>
                            <w:r w:rsidR="00781B47" w:rsidRPr="00781B47">
                              <w:rPr>
                                <w:rFonts w:ascii="Calibri" w:hAnsi="Calibri"/>
                                <w:sz w:val="22"/>
                                <w:szCs w:val="22"/>
                                <w:lang w:val="fr-FR"/>
                              </w:rPr>
                              <w:t xml:space="preserve">pour </w:t>
                            </w:r>
                            <w:r w:rsidR="00781B47">
                              <w:rPr>
                                <w:rFonts w:ascii="Calibri" w:hAnsi="Calibri"/>
                                <w:sz w:val="22"/>
                                <w:szCs w:val="22"/>
                                <w:lang w:val="fr-FR"/>
                              </w:rPr>
                              <w:t xml:space="preserve">installer une perfusion </w:t>
                            </w:r>
                            <w:r w:rsidR="00781B47" w:rsidRPr="00781B47">
                              <w:rPr>
                                <w:rFonts w:ascii="Calibri" w:hAnsi="Calibri"/>
                                <w:sz w:val="22"/>
                                <w:szCs w:val="22"/>
                                <w:lang w:val="fr-FR"/>
                              </w:rPr>
                              <w:t xml:space="preserve">IV. S'il </w:t>
                            </w:r>
                            <w:r w:rsidR="00781B47">
                              <w:rPr>
                                <w:rFonts w:ascii="Calibri" w:hAnsi="Calibri"/>
                                <w:sz w:val="22"/>
                                <w:szCs w:val="22"/>
                                <w:lang w:val="fr-FR"/>
                              </w:rPr>
                              <w:t>vous</w:t>
                            </w:r>
                            <w:r w:rsidR="00781B47" w:rsidRPr="00781B47">
                              <w:rPr>
                                <w:rFonts w:ascii="Calibri" w:hAnsi="Calibri"/>
                                <w:sz w:val="22"/>
                                <w:szCs w:val="22"/>
                                <w:lang w:val="fr-FR"/>
                              </w:rPr>
                              <w:t xml:space="preserve"> plaît, </w:t>
                            </w:r>
                            <w:r w:rsidR="00781B47">
                              <w:rPr>
                                <w:rFonts w:ascii="Calibri" w:hAnsi="Calibri"/>
                                <w:sz w:val="22"/>
                                <w:szCs w:val="22"/>
                                <w:lang w:val="fr-FR"/>
                              </w:rPr>
                              <w:t xml:space="preserve">posez le </w:t>
                            </w:r>
                            <w:r w:rsidR="00781B47">
                              <w:rPr>
                                <w:rFonts w:ascii="Calibri" w:hAnsi="Calibri"/>
                                <w:sz w:val="22"/>
                                <w:szCs w:val="22"/>
                                <w:lang w:val="fr-FR"/>
                              </w:rPr>
                              <w:t>PAC non pneumatique</w:t>
                            </w:r>
                            <w:r w:rsidR="00781B47" w:rsidRPr="00781B47">
                              <w:rPr>
                                <w:rFonts w:ascii="Calibri" w:hAnsi="Calibri"/>
                                <w:sz w:val="22"/>
                                <w:szCs w:val="22"/>
                                <w:lang w:val="fr-FR"/>
                              </w:rPr>
                              <w:t xml:space="preserve"> sur cette femme.</w:t>
                            </w:r>
                            <w:r w:rsidR="00E17432">
                              <w:rPr>
                                <w:rFonts w:ascii="Calibri" w:hAnsi="Calibri"/>
                                <w:sz w:val="22"/>
                                <w:szCs w:val="22"/>
                                <w:lang w:val="fr-FR"/>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5pt;margin-top:8.75pt;width:467.3pt;height: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" fillcolor="white [3201]" strokeweight=".5pt">
                <v:textbox>
                  <w:txbxContent>
                    <w:p w:rsidR="00875192" w:rsidRPr="007E4A51" w:rsidRDefault="00875192" w:rsidP="00875192">
                      <w:pPr>
                        <w:spacing w:before="40"/>
                        <w:rPr>
                          <w:rFonts w:ascii="Calibri" w:hAnsi="Calibri" w:cs="Calibri"/>
                          <w:b/>
                          <w:sz w:val="22"/>
                          <w:szCs w:val="22"/>
                          <w:lang w:val="fr-FR"/>
                        </w:rPr>
                      </w:pPr>
                      <w:r w:rsidRPr="007E4A51">
                        <w:rPr>
                          <w:rFonts w:ascii="Calibri" w:hAnsi="Calibri" w:cs="Calibri"/>
                          <w:b/>
                          <w:bCs/>
                          <w:sz w:val="22"/>
                          <w:szCs w:val="22"/>
                          <w:lang w:val="fr-FR"/>
                        </w:rPr>
                        <w:t>Pantalon antichoc</w:t>
                      </w:r>
                      <w:r w:rsidRPr="007E4A51">
                        <w:rPr>
                          <w:rFonts w:ascii="Calibri" w:hAnsi="Calibri" w:cs="Calibri"/>
                          <w:b/>
                          <w:bCs/>
                          <w:sz w:val="22"/>
                          <w:szCs w:val="22"/>
                          <w:lang w:val="fr-FR"/>
                        </w:rPr>
                        <w:t xml:space="preserve"> (PAC) non-pneumatique</w:t>
                      </w:r>
                      <w:r w:rsidRPr="007E4A51">
                        <w:rPr>
                          <w:rFonts w:ascii="Calibri" w:hAnsi="Calibri" w:cs="Calibri"/>
                          <w:b/>
                          <w:bCs/>
                          <w:sz w:val="22"/>
                          <w:szCs w:val="22"/>
                          <w:lang w:val="fr-FR"/>
                        </w:rPr>
                        <w:t xml:space="preserve"> – Contrôle des compétences</w:t>
                      </w:r>
                    </w:p>
                    <w:p w:rsidR="00875192" w:rsidRPr="007E4A51" w:rsidRDefault="00875192" w:rsidP="00875192">
                      <w:pPr>
                        <w:spacing w:after="40"/>
                        <w:rPr>
                          <w:rFonts w:ascii="Calibri" w:hAnsi="Calibri" w:cs="Calibri"/>
                          <w:b/>
                          <w:sz w:val="22"/>
                          <w:szCs w:val="22"/>
                          <w:lang w:val="fr-FR"/>
                        </w:rPr>
                      </w:pPr>
                      <w:r w:rsidRPr="007E4A51">
                        <w:rPr>
                          <w:rFonts w:ascii="Calibri" w:hAnsi="Calibri" w:cs="Calibri"/>
                          <w:b/>
                          <w:bCs/>
                          <w:sz w:val="22"/>
                          <w:szCs w:val="22"/>
                          <w:lang w:val="fr-FR"/>
                        </w:rPr>
                        <w:t>Instructions à l'attention de l'examinateur</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Passez rapidement en revue les instructions à l'attention des participants.</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Commencez</w:t>
                      </w:r>
                      <w:r w:rsidRPr="007E4A51">
                        <w:rPr>
                          <w:rFonts w:ascii="Calibri" w:hAnsi="Calibri" w:cs="Calibri"/>
                          <w:b/>
                          <w:bCs/>
                          <w:sz w:val="22"/>
                          <w:szCs w:val="22"/>
                          <w:lang w:val="fr-FR"/>
                        </w:rPr>
                        <w:t xml:space="preserve"> avec</w:t>
                      </w:r>
                      <w:r w:rsidRPr="007E4A51">
                        <w:rPr>
                          <w:rFonts w:ascii="Calibri" w:hAnsi="Calibri" w:cs="Calibri"/>
                          <w:b/>
                          <w:bCs/>
                          <w:sz w:val="22"/>
                          <w:szCs w:val="22"/>
                          <w:lang w:val="fr-FR"/>
                        </w:rPr>
                        <w:t xml:space="preserve"> une </w:t>
                      </w:r>
                      <w:r w:rsidRPr="007E4A51">
                        <w:rPr>
                          <w:rFonts w:ascii="Calibri" w:hAnsi="Calibri" w:cs="Calibri"/>
                          <w:b/>
                          <w:bCs/>
                          <w:sz w:val="22"/>
                          <w:szCs w:val="22"/>
                          <w:lang w:val="fr-FR"/>
                        </w:rPr>
                        <w:t>« </w:t>
                      </w:r>
                      <w:r w:rsidRPr="007E4A51">
                        <w:rPr>
                          <w:rFonts w:ascii="Calibri" w:hAnsi="Calibri" w:cs="Calibri"/>
                          <w:b/>
                          <w:bCs/>
                          <w:sz w:val="22"/>
                          <w:szCs w:val="22"/>
                          <w:lang w:val="fr-FR"/>
                        </w:rPr>
                        <w:t xml:space="preserve">cliente </w:t>
                      </w:r>
                      <w:r w:rsidRPr="007E4A51">
                        <w:rPr>
                          <w:rFonts w:ascii="Calibri" w:hAnsi="Calibri" w:cs="Calibri"/>
                          <w:b/>
                          <w:bCs/>
                          <w:sz w:val="22"/>
                          <w:szCs w:val="22"/>
                          <w:lang w:val="fr-FR"/>
                        </w:rPr>
                        <w:t xml:space="preserve">experte » </w:t>
                      </w:r>
                      <w:r w:rsidRPr="007E4A51">
                        <w:rPr>
                          <w:rFonts w:ascii="Calibri" w:hAnsi="Calibri" w:cs="Calibri"/>
                          <w:b/>
                          <w:bCs/>
                          <w:sz w:val="22"/>
                          <w:szCs w:val="22"/>
                          <w:lang w:val="fr-FR"/>
                        </w:rPr>
                        <w:t xml:space="preserve">ou un facilitateur préparé à jouer le rôle de la femme souffrant d'un choc et à porter le </w:t>
                      </w:r>
                      <w:r w:rsidRPr="007E4A51">
                        <w:rPr>
                          <w:rFonts w:ascii="Calibri" w:hAnsi="Calibri" w:cs="Calibri"/>
                          <w:b/>
                          <w:bCs/>
                          <w:sz w:val="22"/>
                          <w:szCs w:val="22"/>
                          <w:lang w:val="fr-FR"/>
                        </w:rPr>
                        <w:t>PAC</w:t>
                      </w:r>
                      <w:r w:rsidRPr="007E4A51">
                        <w:rPr>
                          <w:rFonts w:ascii="Calibri" w:hAnsi="Calibri" w:cs="Calibri"/>
                          <w:b/>
                          <w:bCs/>
                          <w:sz w:val="22"/>
                          <w:szCs w:val="22"/>
                          <w:lang w:val="fr-FR"/>
                        </w:rPr>
                        <w:t xml:space="preserve">.    </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Vous devez observer uniquement et ne pas intervenir pendant la démonstration réalisée par le / la participant(e).</w:t>
                      </w:r>
                    </w:p>
                    <w:p w:rsidR="00875192" w:rsidRPr="007E4A51" w:rsidRDefault="00875192" w:rsidP="00875192">
                      <w:pPr>
                        <w:numPr>
                          <w:ilvl w:val="0"/>
                          <w:numId w:val="3"/>
                        </w:numPr>
                        <w:rPr>
                          <w:rFonts w:ascii="Calibri" w:hAnsi="Calibri" w:cs="Calibri"/>
                          <w:b/>
                          <w:bCs/>
                          <w:sz w:val="22"/>
                          <w:szCs w:val="22"/>
                          <w:lang w:val="fr-FR"/>
                        </w:rPr>
                      </w:pPr>
                      <w:r w:rsidRPr="007E4A51">
                        <w:rPr>
                          <w:rFonts w:ascii="Calibri" w:hAnsi="Calibri" w:cs="Calibri"/>
                          <w:b/>
                          <w:bCs/>
                          <w:sz w:val="22"/>
                          <w:szCs w:val="22"/>
                          <w:lang w:val="fr-FR"/>
                        </w:rPr>
                        <w:t xml:space="preserve">Dans les éléments ci-dessous, vous verrez </w:t>
                      </w:r>
                      <w:r w:rsidRPr="007E4A51">
                        <w:rPr>
                          <w:rFonts w:ascii="Calibri" w:hAnsi="Calibri" w:cs="Calibri"/>
                          <w:b/>
                          <w:bCs/>
                          <w:i/>
                          <w:sz w:val="22"/>
                          <w:szCs w:val="22"/>
                          <w:u w:val="single"/>
                          <w:lang w:val="fr-FR"/>
                        </w:rPr>
                        <w:t>les instructions destinées à vous en italique</w:t>
                      </w:r>
                      <w:r w:rsidRPr="007E4A51">
                        <w:rPr>
                          <w:rFonts w:ascii="Calibri" w:hAnsi="Calibri" w:cs="Calibri"/>
                          <w:b/>
                          <w:bCs/>
                          <w:sz w:val="22"/>
                          <w:szCs w:val="22"/>
                          <w:lang w:val="fr-FR"/>
                        </w:rPr>
                        <w:t>. Suivez ces instructions.</w:t>
                      </w:r>
                    </w:p>
                    <w:p w:rsidR="00875192" w:rsidRPr="007E4A51" w:rsidRDefault="00875192" w:rsidP="00875192">
                      <w:pPr>
                        <w:numPr>
                          <w:ilvl w:val="0"/>
                          <w:numId w:val="3"/>
                        </w:numPr>
                        <w:rPr>
                          <w:rFonts w:ascii="Calibri" w:hAnsi="Calibri" w:cs="Calibri"/>
                          <w:b/>
                          <w:sz w:val="22"/>
                          <w:szCs w:val="22"/>
                          <w:lang w:val="fr-FR"/>
                        </w:rPr>
                      </w:pPr>
                      <w:r w:rsidRPr="007E4A51">
                        <w:rPr>
                          <w:rFonts w:ascii="Calibri" w:hAnsi="Calibri" w:cs="Calibri"/>
                          <w:b/>
                          <w:bCs/>
                          <w:sz w:val="22"/>
                          <w:szCs w:val="22"/>
                          <w:lang w:val="fr-FR"/>
                        </w:rPr>
                        <w:t>Si un point comporte plusieurs composants, tous les composants doivent être effectués selon la norme pour obtenir un « Oui ».</w:t>
                      </w:r>
                    </w:p>
                    <w:p w:rsidR="00875192" w:rsidRPr="007E4A51" w:rsidRDefault="00875192" w:rsidP="00875192">
                      <w:pPr>
                        <w:numPr>
                          <w:ilvl w:val="0"/>
                          <w:numId w:val="3"/>
                        </w:numPr>
                        <w:spacing w:after="40"/>
                        <w:rPr>
                          <w:rFonts w:ascii="Calibri" w:hAnsi="Calibri" w:cs="Calibri"/>
                          <w:b/>
                          <w:sz w:val="22"/>
                          <w:szCs w:val="22"/>
                          <w:lang w:val="fr-FR"/>
                        </w:rPr>
                      </w:pPr>
                      <w:r w:rsidRPr="007E4A51">
                        <w:rPr>
                          <w:rFonts w:ascii="Calibri" w:hAnsi="Calibri" w:cs="Calibri"/>
                          <w:b/>
                          <w:bCs/>
                          <w:sz w:val="22"/>
                          <w:szCs w:val="22"/>
                          <w:lang w:val="fr-FR"/>
                        </w:rPr>
                        <w:t xml:space="preserve">Une séance de </w:t>
                      </w:r>
                      <w:proofErr w:type="spellStart"/>
                      <w:r w:rsidRPr="007E4A51">
                        <w:rPr>
                          <w:rFonts w:ascii="Calibri" w:hAnsi="Calibri" w:cs="Calibri"/>
                          <w:b/>
                          <w:bCs/>
                          <w:sz w:val="22"/>
                          <w:szCs w:val="22"/>
                          <w:lang w:val="fr-FR"/>
                        </w:rPr>
                        <w:t>rétroinformation</w:t>
                      </w:r>
                      <w:proofErr w:type="spellEnd"/>
                      <w:r w:rsidRPr="007E4A51">
                        <w:rPr>
                          <w:rFonts w:ascii="Calibri" w:hAnsi="Calibri" w:cs="Calibri"/>
                          <w:b/>
                          <w:bCs/>
                          <w:sz w:val="22"/>
                          <w:szCs w:val="22"/>
                          <w:lang w:val="fr-FR"/>
                        </w:rPr>
                        <w:t xml:space="preserve"> aura lieu à la fin de l'évaluation pour chaque participant.</w:t>
                      </w:r>
                    </w:p>
                    <w:p w:rsidR="00875192" w:rsidRPr="007E4A51" w:rsidRDefault="007E4A51" w:rsidP="00875192">
                      <w:pPr>
                        <w:rPr>
                          <w:sz w:val="22"/>
                          <w:szCs w:val="22"/>
                        </w:rPr>
                      </w:pPr>
                      <w:r>
                        <w:rPr>
                          <w:rFonts w:ascii="Calibri" w:hAnsi="Calibri"/>
                          <w:b/>
                          <w:bCs/>
                          <w:sz w:val="22"/>
                          <w:szCs w:val="22"/>
                          <w:lang w:val="fr-FR"/>
                        </w:rPr>
                        <w:t>L</w:t>
                      </w:r>
                      <w:r w:rsidR="00875192" w:rsidRPr="007E4A51">
                        <w:rPr>
                          <w:rFonts w:ascii="Calibri" w:hAnsi="Calibri"/>
                          <w:b/>
                          <w:bCs/>
                          <w:sz w:val="22"/>
                          <w:szCs w:val="22"/>
                          <w:lang w:val="fr-FR"/>
                        </w:rPr>
                        <w:t>isez ce qui suit au / à la participant(e) :</w:t>
                      </w:r>
                      <w:r w:rsidR="00875192" w:rsidRPr="007E4A51">
                        <w:rPr>
                          <w:rFonts w:ascii="Calibri" w:hAnsi="Calibri"/>
                          <w:sz w:val="22"/>
                          <w:szCs w:val="22"/>
                          <w:lang w:val="fr-FR"/>
                        </w:rPr>
                        <w:t xml:space="preserve"> «</w:t>
                      </w:r>
                      <w:r w:rsidR="0018485E">
                        <w:rPr>
                          <w:rFonts w:ascii="Calibri" w:hAnsi="Calibri"/>
                          <w:sz w:val="22"/>
                          <w:szCs w:val="22"/>
                          <w:lang w:val="fr-FR"/>
                        </w:rPr>
                        <w:t xml:space="preserve"> </w:t>
                      </w:r>
                      <w:r w:rsidR="00875192" w:rsidRPr="007E4A51">
                        <w:rPr>
                          <w:rFonts w:ascii="Calibri" w:hAnsi="Calibri"/>
                          <w:sz w:val="22"/>
                          <w:szCs w:val="22"/>
                          <w:lang w:val="fr-FR"/>
                        </w:rPr>
                        <w:t xml:space="preserve">Une ambulance arrive et emporte </w:t>
                      </w:r>
                      <w:r w:rsidR="0018485E">
                        <w:rPr>
                          <w:rFonts w:ascii="Calibri" w:hAnsi="Calibri"/>
                          <w:sz w:val="22"/>
                          <w:szCs w:val="22"/>
                          <w:lang w:val="fr-FR"/>
                        </w:rPr>
                        <w:t>une</w:t>
                      </w:r>
                      <w:r w:rsidR="00875192" w:rsidRPr="007E4A51">
                        <w:rPr>
                          <w:rFonts w:ascii="Calibri" w:hAnsi="Calibri"/>
                          <w:sz w:val="22"/>
                          <w:szCs w:val="22"/>
                          <w:lang w:val="fr-FR"/>
                        </w:rPr>
                        <w:t xml:space="preserve"> femme qui saigne abondamment suite à l'accouchement à domicile. La femme vient d'effectuer un voyage qui a duré une heure pour se rendre à l'établissement. Lorsque la femme arrive, vous </w:t>
                      </w:r>
                      <w:r w:rsidR="0018485E">
                        <w:rPr>
                          <w:rFonts w:ascii="Calibri" w:hAnsi="Calibri"/>
                          <w:sz w:val="22"/>
                          <w:szCs w:val="22"/>
                          <w:lang w:val="fr-FR"/>
                        </w:rPr>
                        <w:t>redou</w:t>
                      </w:r>
                      <w:r w:rsidR="00875192" w:rsidRPr="007E4A51">
                        <w:rPr>
                          <w:rFonts w:ascii="Calibri" w:hAnsi="Calibri"/>
                          <w:sz w:val="22"/>
                          <w:szCs w:val="22"/>
                          <w:lang w:val="fr-FR"/>
                        </w:rPr>
                        <w:t xml:space="preserve">tez </w:t>
                      </w:r>
                      <w:r w:rsidR="0018485E">
                        <w:rPr>
                          <w:rFonts w:ascii="Calibri" w:hAnsi="Calibri"/>
                          <w:sz w:val="22"/>
                          <w:szCs w:val="22"/>
                          <w:lang w:val="fr-FR"/>
                        </w:rPr>
                        <w:t>qu’elle est en</w:t>
                      </w:r>
                      <w:r w:rsidR="00875192" w:rsidRPr="007E4A51">
                        <w:rPr>
                          <w:rFonts w:ascii="Calibri" w:hAnsi="Calibri"/>
                          <w:sz w:val="22"/>
                          <w:szCs w:val="22"/>
                          <w:lang w:val="fr-FR"/>
                        </w:rPr>
                        <w:t xml:space="preserve"> état de choc. Le linge qu'elle porte est imbibé de sang, et elle est confuse et désorientée, mais continue à saigner. Une fois que l'ambulancier a transféré la femme sur la table d'accouchement, vous vérifiez rapidement ses signes vitaux (pouls de 120 battements/min et TA de 86/52</w:t>
                      </w:r>
                      <w:r w:rsidR="0018485E">
                        <w:rPr>
                          <w:rFonts w:ascii="Calibri" w:hAnsi="Calibri"/>
                          <w:sz w:val="22"/>
                          <w:szCs w:val="22"/>
                          <w:lang w:val="fr-FR"/>
                        </w:rPr>
                        <w:t xml:space="preserve"> </w:t>
                      </w:r>
                      <w:proofErr w:type="spellStart"/>
                      <w:r w:rsidR="0018485E">
                        <w:rPr>
                          <w:rFonts w:ascii="Calibri" w:hAnsi="Calibri"/>
                          <w:sz w:val="22"/>
                          <w:szCs w:val="22"/>
                          <w:lang w:val="fr-FR"/>
                        </w:rPr>
                        <w:t>mmHg</w:t>
                      </w:r>
                      <w:proofErr w:type="spellEnd"/>
                      <w:r w:rsidR="00875192" w:rsidRPr="007E4A51">
                        <w:rPr>
                          <w:rFonts w:ascii="Calibri" w:hAnsi="Calibri"/>
                          <w:sz w:val="22"/>
                          <w:szCs w:val="22"/>
                          <w:lang w:val="fr-FR"/>
                        </w:rPr>
                        <w:t>) et la tonicité utérine (l'utérus n'est pas contracté). Vous</w:t>
                      </w:r>
                      <w:r w:rsidR="00781B47">
                        <w:rPr>
                          <w:rFonts w:ascii="Calibri" w:hAnsi="Calibri"/>
                          <w:sz w:val="22"/>
                          <w:szCs w:val="22"/>
                          <w:lang w:val="fr-FR"/>
                        </w:rPr>
                        <w:t xml:space="preserve"> avez appelé à l’aide et avez</w:t>
                      </w:r>
                      <w:r w:rsidR="00875192" w:rsidRPr="007E4A51">
                        <w:rPr>
                          <w:rFonts w:ascii="Calibri" w:hAnsi="Calibri"/>
                          <w:sz w:val="22"/>
                          <w:szCs w:val="22"/>
                          <w:lang w:val="fr-FR"/>
                        </w:rPr>
                        <w:t xml:space="preserve"> administr</w:t>
                      </w:r>
                      <w:r w:rsidR="00781B47">
                        <w:rPr>
                          <w:rFonts w:ascii="Calibri" w:hAnsi="Calibri"/>
                          <w:sz w:val="22"/>
                          <w:szCs w:val="22"/>
                          <w:lang w:val="fr-FR"/>
                        </w:rPr>
                        <w:t xml:space="preserve">é </w:t>
                      </w:r>
                      <w:r w:rsidR="00875192" w:rsidRPr="007E4A51">
                        <w:rPr>
                          <w:rFonts w:ascii="Calibri" w:hAnsi="Calibri"/>
                          <w:sz w:val="22"/>
                          <w:szCs w:val="22"/>
                          <w:lang w:val="fr-FR"/>
                        </w:rPr>
                        <w:t xml:space="preserve">rapidement 10 IU d'ocytocine par voie IM. </w:t>
                      </w:r>
                      <w:r w:rsidR="00781B47" w:rsidRPr="00781B47">
                        <w:rPr>
                          <w:rFonts w:ascii="Calibri" w:hAnsi="Calibri"/>
                          <w:sz w:val="22"/>
                          <w:szCs w:val="22"/>
                          <w:lang w:val="fr-FR"/>
                        </w:rPr>
                        <w:t xml:space="preserve">L'infirmière vous apporte le </w:t>
                      </w:r>
                      <w:r w:rsidR="00781B47">
                        <w:rPr>
                          <w:rFonts w:ascii="Calibri" w:hAnsi="Calibri"/>
                          <w:sz w:val="22"/>
                          <w:szCs w:val="22"/>
                          <w:lang w:val="fr-FR"/>
                        </w:rPr>
                        <w:t>PAC non pneumatique</w:t>
                      </w:r>
                      <w:r w:rsidR="00781B47" w:rsidRPr="00781B47">
                        <w:rPr>
                          <w:rFonts w:ascii="Calibri" w:hAnsi="Calibri"/>
                          <w:sz w:val="22"/>
                          <w:szCs w:val="22"/>
                          <w:lang w:val="fr-FR"/>
                        </w:rPr>
                        <w:t xml:space="preserve"> que vous pouvez </w:t>
                      </w:r>
                      <w:r w:rsidR="00781B47">
                        <w:rPr>
                          <w:rFonts w:ascii="Calibri" w:hAnsi="Calibri"/>
                          <w:sz w:val="22"/>
                          <w:szCs w:val="22"/>
                          <w:lang w:val="fr-FR"/>
                        </w:rPr>
                        <w:t>pos</w:t>
                      </w:r>
                      <w:r w:rsidR="00781B47" w:rsidRPr="00781B47">
                        <w:rPr>
                          <w:rFonts w:ascii="Calibri" w:hAnsi="Calibri"/>
                          <w:sz w:val="22"/>
                          <w:szCs w:val="22"/>
                          <w:lang w:val="fr-FR"/>
                        </w:rPr>
                        <w:t>er pendant qu</w:t>
                      </w:r>
                      <w:r w:rsidR="00781B47">
                        <w:rPr>
                          <w:rFonts w:ascii="Calibri" w:hAnsi="Calibri"/>
                          <w:sz w:val="22"/>
                          <w:szCs w:val="22"/>
                          <w:lang w:val="fr-FR"/>
                        </w:rPr>
                        <w:t>e l</w:t>
                      </w:r>
                      <w:r w:rsidR="00781B47" w:rsidRPr="00781B47">
                        <w:rPr>
                          <w:rFonts w:ascii="Calibri" w:hAnsi="Calibri"/>
                          <w:sz w:val="22"/>
                          <w:szCs w:val="22"/>
                          <w:lang w:val="fr-FR"/>
                        </w:rPr>
                        <w:t xml:space="preserve">'infirmière rassemble </w:t>
                      </w:r>
                      <w:r w:rsidR="00781B47">
                        <w:rPr>
                          <w:rFonts w:ascii="Calibri" w:hAnsi="Calibri"/>
                          <w:sz w:val="22"/>
                          <w:szCs w:val="22"/>
                          <w:lang w:val="fr-FR"/>
                        </w:rPr>
                        <w:t>l</w:t>
                      </w:r>
                      <w:r w:rsidR="00781B47" w:rsidRPr="00781B47">
                        <w:rPr>
                          <w:rFonts w:ascii="Calibri" w:hAnsi="Calibri"/>
                          <w:sz w:val="22"/>
                          <w:szCs w:val="22"/>
                          <w:lang w:val="fr-FR"/>
                        </w:rPr>
                        <w:t xml:space="preserve">es fournitures </w:t>
                      </w:r>
                      <w:r w:rsidR="00E17432">
                        <w:rPr>
                          <w:rFonts w:ascii="Calibri" w:hAnsi="Calibri"/>
                          <w:sz w:val="22"/>
                          <w:szCs w:val="22"/>
                          <w:lang w:val="fr-FR"/>
                        </w:rPr>
                        <w:t xml:space="preserve">nécessaires </w:t>
                      </w:r>
                      <w:r w:rsidR="00781B47" w:rsidRPr="00781B47">
                        <w:rPr>
                          <w:rFonts w:ascii="Calibri" w:hAnsi="Calibri"/>
                          <w:sz w:val="22"/>
                          <w:szCs w:val="22"/>
                          <w:lang w:val="fr-FR"/>
                        </w:rPr>
                        <w:t xml:space="preserve">pour </w:t>
                      </w:r>
                      <w:r w:rsidR="00781B47">
                        <w:rPr>
                          <w:rFonts w:ascii="Calibri" w:hAnsi="Calibri"/>
                          <w:sz w:val="22"/>
                          <w:szCs w:val="22"/>
                          <w:lang w:val="fr-FR"/>
                        </w:rPr>
                        <w:t xml:space="preserve">installer une perfusion </w:t>
                      </w:r>
                      <w:r w:rsidR="00781B47" w:rsidRPr="00781B47">
                        <w:rPr>
                          <w:rFonts w:ascii="Calibri" w:hAnsi="Calibri"/>
                          <w:sz w:val="22"/>
                          <w:szCs w:val="22"/>
                          <w:lang w:val="fr-FR"/>
                        </w:rPr>
                        <w:t xml:space="preserve">IV. S'il </w:t>
                      </w:r>
                      <w:r w:rsidR="00781B47">
                        <w:rPr>
                          <w:rFonts w:ascii="Calibri" w:hAnsi="Calibri"/>
                          <w:sz w:val="22"/>
                          <w:szCs w:val="22"/>
                          <w:lang w:val="fr-FR"/>
                        </w:rPr>
                        <w:t>vous</w:t>
                      </w:r>
                      <w:r w:rsidR="00781B47" w:rsidRPr="00781B47">
                        <w:rPr>
                          <w:rFonts w:ascii="Calibri" w:hAnsi="Calibri"/>
                          <w:sz w:val="22"/>
                          <w:szCs w:val="22"/>
                          <w:lang w:val="fr-FR"/>
                        </w:rPr>
                        <w:t xml:space="preserve"> plaît, </w:t>
                      </w:r>
                      <w:r w:rsidR="00781B47">
                        <w:rPr>
                          <w:rFonts w:ascii="Calibri" w:hAnsi="Calibri"/>
                          <w:sz w:val="22"/>
                          <w:szCs w:val="22"/>
                          <w:lang w:val="fr-FR"/>
                        </w:rPr>
                        <w:t xml:space="preserve">posez le </w:t>
                      </w:r>
                      <w:r w:rsidR="00781B47">
                        <w:rPr>
                          <w:rFonts w:ascii="Calibri" w:hAnsi="Calibri"/>
                          <w:sz w:val="22"/>
                          <w:szCs w:val="22"/>
                          <w:lang w:val="fr-FR"/>
                        </w:rPr>
                        <w:t>PAC non pneumatique</w:t>
                      </w:r>
                      <w:r w:rsidR="00781B47" w:rsidRPr="00781B47">
                        <w:rPr>
                          <w:rFonts w:ascii="Calibri" w:hAnsi="Calibri"/>
                          <w:sz w:val="22"/>
                          <w:szCs w:val="22"/>
                          <w:lang w:val="fr-FR"/>
                        </w:rPr>
                        <w:t xml:space="preserve"> sur cette femme.</w:t>
                      </w:r>
                      <w:r w:rsidR="00E17432">
                        <w:rPr>
                          <w:rFonts w:ascii="Calibri" w:hAnsi="Calibri"/>
                          <w:sz w:val="22"/>
                          <w:szCs w:val="22"/>
                          <w:lang w:val="fr-FR"/>
                        </w:rPr>
                        <w:t> »</w:t>
                      </w:r>
                    </w:p>
                  </w:txbxContent>
                </v:textbox>
              </v:shape>
            </w:pict>
          </mc:Fallback>
        </mc:AlternateContent>
      </w: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pPr>
        <w:rPr>
          <w:lang w:val="fr-FR"/>
        </w:rPr>
      </w:pPr>
    </w:p>
    <w:p w:rsidR="009F373A" w:rsidRPr="000D3809" w:rsidRDefault="009F373A" w:rsidP="009F373A">
      <w:pPr>
        <w:rPr>
          <w:rFonts w:ascii="Calibri" w:hAnsi="Calibri" w:cs="Calibri"/>
          <w:sz w:val="28"/>
          <w:szCs w:val="28"/>
          <w:lang w:val="fr-FR"/>
        </w:rPr>
      </w:pPr>
    </w:p>
    <w:p w:rsidR="009F373A" w:rsidRPr="000D3809" w:rsidRDefault="009F373A" w:rsidP="009F373A">
      <w:pPr>
        <w:rPr>
          <w:rFonts w:ascii="Calibri" w:hAnsi="Calibri" w:cs="Calibri"/>
          <w:sz w:val="28"/>
          <w:szCs w:val="28"/>
          <w:lang w:val="fr-FR"/>
        </w:rPr>
      </w:pPr>
    </w:p>
    <w:p w:rsidR="007E4A51" w:rsidRPr="000D3809" w:rsidRDefault="007E4A51" w:rsidP="009F373A">
      <w:pPr>
        <w:rPr>
          <w:rFonts w:ascii="Calibri" w:hAnsi="Calibri" w:cs="Calibri"/>
          <w:sz w:val="28"/>
          <w:szCs w:val="28"/>
          <w:lang w:val="fr-FR"/>
        </w:rPr>
      </w:pPr>
    </w:p>
    <w:p w:rsidR="007E4A51" w:rsidRPr="000D3809" w:rsidRDefault="007E4A51" w:rsidP="009F373A">
      <w:pPr>
        <w:rPr>
          <w:rFonts w:ascii="Calibri" w:hAnsi="Calibri" w:cs="Calibri"/>
          <w:sz w:val="28"/>
          <w:szCs w:val="28"/>
          <w:lang w:val="fr-FR"/>
        </w:rPr>
      </w:pPr>
    </w:p>
    <w:p w:rsidR="007E4A51" w:rsidRPr="000D3809" w:rsidRDefault="007E4A51" w:rsidP="009F373A">
      <w:pPr>
        <w:rPr>
          <w:rFonts w:ascii="Calibri" w:hAnsi="Calibri" w:cs="Calibri"/>
          <w:sz w:val="28"/>
          <w:szCs w:val="28"/>
          <w:lang w:val="fr-FR"/>
        </w:rPr>
      </w:pPr>
    </w:p>
    <w:p w:rsidR="007E4A51" w:rsidRPr="000D3809" w:rsidRDefault="007E4A51" w:rsidP="009F373A">
      <w:pPr>
        <w:rPr>
          <w:rFonts w:ascii="Calibri" w:hAnsi="Calibri" w:cs="Calibri"/>
          <w:sz w:val="28"/>
          <w:szCs w:val="28"/>
          <w:lang w:val="fr-FR"/>
        </w:rPr>
      </w:pPr>
    </w:p>
    <w:p w:rsidR="00781B47" w:rsidRPr="000D3809" w:rsidRDefault="00781B47" w:rsidP="009F373A">
      <w:pPr>
        <w:rPr>
          <w:rFonts w:ascii="Calibri" w:hAnsi="Calibri" w:cs="Calibri"/>
          <w:sz w:val="22"/>
          <w:szCs w:val="28"/>
          <w:lang w:val="fr-FR"/>
        </w:rPr>
      </w:pPr>
    </w:p>
    <w:p w:rsidR="00781B47" w:rsidRPr="000D3809" w:rsidRDefault="00781B47" w:rsidP="009F373A">
      <w:pPr>
        <w:rPr>
          <w:rFonts w:ascii="Calibri" w:hAnsi="Calibri" w:cs="Calibri"/>
          <w:sz w:val="22"/>
          <w:szCs w:val="28"/>
          <w:lang w:val="fr-FR"/>
        </w:rPr>
      </w:pPr>
    </w:p>
    <w:p w:rsidR="009F373A" w:rsidRPr="000D3809" w:rsidRDefault="009F373A" w:rsidP="009F373A">
      <w:pPr>
        <w:rPr>
          <w:rFonts w:ascii="Calibri" w:hAnsi="Calibri" w:cs="Calibri"/>
          <w:sz w:val="22"/>
          <w:szCs w:val="28"/>
          <w:lang w:val="fr-FR"/>
        </w:rPr>
      </w:pPr>
      <w:r w:rsidRPr="000D3809">
        <w:rPr>
          <w:rFonts w:ascii="Calibri" w:hAnsi="Calibri" w:cs="Calibri"/>
          <w:sz w:val="22"/>
          <w:szCs w:val="28"/>
          <w:lang w:val="fr-FR"/>
        </w:rPr>
        <w:t>Grille</w:t>
      </w:r>
    </w:p>
    <w:p w:rsidR="009F373A" w:rsidRPr="000D3809" w:rsidRDefault="009F373A" w:rsidP="009F373A">
      <w:pPr>
        <w:rPr>
          <w:rFonts w:ascii="Calibri" w:hAnsi="Calibri" w:cs="Calibri"/>
          <w:sz w:val="28"/>
          <w:szCs w:val="28"/>
          <w:lang w:val="fr-FR"/>
        </w:rPr>
      </w:pPr>
      <w:r w:rsidRPr="000D3809">
        <w:rPr>
          <w:rFonts w:ascii="Calibri" w:hAnsi="Calibri" w:cs="Calibri"/>
          <w:sz w:val="22"/>
          <w:szCs w:val="28"/>
          <w:lang w:val="fr-FR"/>
        </w:rPr>
        <w:t xml:space="preserve">Score de réussite pour </w:t>
      </w:r>
      <w:r w:rsidR="00E17432" w:rsidRPr="000D3809">
        <w:rPr>
          <w:rFonts w:ascii="Calibri" w:hAnsi="Calibri" w:cs="Calibri"/>
          <w:sz w:val="22"/>
          <w:szCs w:val="28"/>
          <w:lang w:val="fr-FR"/>
        </w:rPr>
        <w:t xml:space="preserve">poser </w:t>
      </w:r>
      <w:r w:rsidRPr="000D3809">
        <w:rPr>
          <w:rFonts w:ascii="Calibri" w:hAnsi="Calibri" w:cs="Calibri"/>
          <w:sz w:val="22"/>
          <w:szCs w:val="28"/>
          <w:lang w:val="fr-FR"/>
        </w:rPr>
        <w:t>le pantalon antichoc</w:t>
      </w:r>
      <w:r w:rsidR="00E17432" w:rsidRPr="000D3809">
        <w:rPr>
          <w:rFonts w:ascii="Calibri" w:hAnsi="Calibri" w:cs="Calibri"/>
          <w:sz w:val="22"/>
          <w:szCs w:val="28"/>
          <w:lang w:val="fr-FR"/>
        </w:rPr>
        <w:t xml:space="preserve"> non pneumatique</w:t>
      </w:r>
      <w:r w:rsidRPr="000D3809">
        <w:rPr>
          <w:rFonts w:ascii="Calibri" w:hAnsi="Calibri" w:cs="Calibri"/>
          <w:sz w:val="22"/>
          <w:szCs w:val="28"/>
          <w:lang w:val="fr-FR"/>
        </w:rPr>
        <w:t xml:space="preserve"> =</w:t>
      </w:r>
      <w:r w:rsidR="00781B47" w:rsidRPr="000D3809">
        <w:rPr>
          <w:rFonts w:ascii="Calibri" w:hAnsi="Calibri" w:cs="Calibri"/>
          <w:sz w:val="22"/>
          <w:szCs w:val="28"/>
          <w:lang w:val="fr-FR"/>
        </w:rPr>
        <w:t xml:space="preserve"> 10/13</w:t>
      </w:r>
      <w:r w:rsidRPr="000D3809">
        <w:rPr>
          <w:rFonts w:ascii="Calibri" w:hAnsi="Calibri" w:cs="Calibri"/>
          <w:sz w:val="28"/>
          <w:szCs w:val="28"/>
          <w:lang w:val="fr-FR"/>
        </w:rPr>
        <w:t xml:space="preserve">                                                  </w:t>
      </w:r>
    </w:p>
    <w:p w:rsidR="009F373A" w:rsidRPr="000D3809" w:rsidRDefault="009F373A" w:rsidP="009F373A">
      <w:pPr>
        <w:rPr>
          <w:lang w:val="fr-FR"/>
        </w:rPr>
      </w:pPr>
    </w:p>
    <w:p w:rsidR="00781B47" w:rsidRPr="000D3809" w:rsidRDefault="00781B47" w:rsidP="009F373A">
      <w:pPr>
        <w:rPr>
          <w:vanish/>
          <w:lang w:val="fr-FR"/>
        </w:rPr>
      </w:pPr>
    </w:p>
    <w:p w:rsidR="00185DBC" w:rsidRPr="000D3809" w:rsidRDefault="00185DBC" w:rsidP="00185DBC">
      <w:pPr>
        <w:jc w:val="center"/>
        <w:rPr>
          <w:rFonts w:ascii="Calibri" w:hAnsi="Calibri" w:cs="Calibri"/>
          <w:b/>
          <w:sz w:val="22"/>
          <w:szCs w:val="28"/>
          <w:lang w:val="fr-FR"/>
        </w:rPr>
      </w:pPr>
      <w:r w:rsidRPr="000D3809">
        <w:rPr>
          <w:rFonts w:ascii="Calibri" w:hAnsi="Calibri" w:cs="Calibri"/>
          <w:b/>
          <w:bCs/>
          <w:sz w:val="22"/>
          <w:szCs w:val="28"/>
          <w:lang w:val="fr-FR"/>
        </w:rPr>
        <w:t>Aider les mères à survivre [</w:t>
      </w:r>
      <w:proofErr w:type="spellStart"/>
      <w:r w:rsidRPr="000D3809">
        <w:rPr>
          <w:rFonts w:ascii="Calibri" w:hAnsi="Calibri" w:cs="Calibri"/>
          <w:b/>
          <w:bCs/>
          <w:sz w:val="22"/>
          <w:szCs w:val="28"/>
          <w:lang w:val="fr-FR"/>
        </w:rPr>
        <w:t>Helping</w:t>
      </w:r>
      <w:proofErr w:type="spellEnd"/>
      <w:r w:rsidRPr="000D3809">
        <w:rPr>
          <w:rFonts w:ascii="Calibri" w:hAnsi="Calibri" w:cs="Calibri"/>
          <w:b/>
          <w:bCs/>
          <w:sz w:val="22"/>
          <w:szCs w:val="28"/>
          <w:lang w:val="fr-FR"/>
        </w:rPr>
        <w:t xml:space="preserve"> </w:t>
      </w:r>
      <w:proofErr w:type="spellStart"/>
      <w:r w:rsidRPr="000D3809">
        <w:rPr>
          <w:rFonts w:ascii="Calibri" w:hAnsi="Calibri" w:cs="Calibri"/>
          <w:b/>
          <w:bCs/>
          <w:sz w:val="22"/>
          <w:szCs w:val="28"/>
          <w:lang w:val="fr-FR"/>
        </w:rPr>
        <w:t>Mothers</w:t>
      </w:r>
      <w:proofErr w:type="spellEnd"/>
      <w:r w:rsidRPr="000D3809">
        <w:rPr>
          <w:rFonts w:ascii="Calibri" w:hAnsi="Calibri" w:cs="Calibri"/>
          <w:b/>
          <w:bCs/>
          <w:sz w:val="22"/>
          <w:szCs w:val="28"/>
          <w:lang w:val="fr-FR"/>
        </w:rPr>
        <w:t xml:space="preserve"> Survive]</w:t>
      </w:r>
    </w:p>
    <w:p w:rsidR="00185DBC" w:rsidRPr="000D3809" w:rsidRDefault="00185DBC" w:rsidP="00185DBC">
      <w:pPr>
        <w:jc w:val="center"/>
        <w:rPr>
          <w:rFonts w:ascii="Calibri" w:hAnsi="Calibri" w:cs="Calibri"/>
          <w:b/>
          <w:sz w:val="22"/>
          <w:szCs w:val="28"/>
          <w:lang w:val="fr-FR"/>
        </w:rPr>
      </w:pPr>
      <w:r w:rsidRPr="000D3809">
        <w:rPr>
          <w:rFonts w:ascii="Calibri" w:hAnsi="Calibri" w:cs="Calibri"/>
          <w:b/>
          <w:bCs/>
          <w:sz w:val="22"/>
          <w:szCs w:val="28"/>
          <w:lang w:val="fr-FR"/>
        </w:rPr>
        <w:t>Journée 2 Saignement après la naissance - Complète</w:t>
      </w:r>
    </w:p>
    <w:p w:rsidR="00185DBC" w:rsidRPr="000D3809" w:rsidRDefault="00185DBC" w:rsidP="00185DBC">
      <w:pPr>
        <w:jc w:val="center"/>
        <w:rPr>
          <w:rFonts w:ascii="Calibri" w:hAnsi="Calibri" w:cs="Calibri"/>
          <w:b/>
          <w:sz w:val="22"/>
          <w:szCs w:val="28"/>
          <w:lang w:val="fr-FR"/>
        </w:rPr>
      </w:pPr>
      <w:r w:rsidRPr="000D3809">
        <w:rPr>
          <w:rFonts w:ascii="Calibri" w:hAnsi="Calibri" w:cs="Calibri"/>
          <w:b/>
          <w:bCs/>
          <w:sz w:val="22"/>
          <w:szCs w:val="28"/>
          <w:lang w:val="fr-FR"/>
        </w:rPr>
        <w:t>ECOS 6 : Pantalon antichoc non pneumatique</w:t>
      </w:r>
    </w:p>
    <w:p w:rsidR="009C5E40" w:rsidRPr="000D3809" w:rsidRDefault="009C5E40" w:rsidP="009C5E40">
      <w:pPr>
        <w:jc w:val="center"/>
        <w:rPr>
          <w:rFonts w:ascii="Calibri" w:hAnsi="Calibri" w:cs="Calibri"/>
          <w:sz w:val="28"/>
          <w:szCs w:val="28"/>
          <w:lang w:val="fr-FR"/>
        </w:rPr>
      </w:pPr>
    </w:p>
    <w:p w:rsidR="009F373A" w:rsidRPr="000D3809" w:rsidRDefault="009C5E40" w:rsidP="00E17432">
      <w:pPr>
        <w:spacing w:after="240"/>
        <w:rPr>
          <w:rFonts w:ascii="Calibri" w:hAnsi="Calibri"/>
          <w:sz w:val="22"/>
          <w:szCs w:val="24"/>
          <w:lang w:val="fr-FR"/>
        </w:rPr>
      </w:pPr>
      <w:r w:rsidRPr="000D3809">
        <w:rPr>
          <w:rFonts w:ascii="Calibri" w:hAnsi="Calibri"/>
          <w:sz w:val="22"/>
          <w:szCs w:val="24"/>
          <w:lang w:val="fr-FR"/>
        </w:rPr>
        <w:t>Nom ou n° ID du/de la participant(e)__________________________ Date ___________________</w:t>
      </w:r>
    </w:p>
    <w:tbl>
      <w:tblPr>
        <w:tblStyle w:val="TableGrid"/>
        <w:tblW w:w="9535" w:type="dxa"/>
        <w:tblLook w:val="04A0" w:firstRow="1" w:lastRow="0" w:firstColumn="1" w:lastColumn="0" w:noHBand="0" w:noVBand="1"/>
      </w:tblPr>
      <w:tblGrid>
        <w:gridCol w:w="607"/>
        <w:gridCol w:w="5643"/>
        <w:gridCol w:w="1602"/>
        <w:gridCol w:w="1683"/>
      </w:tblGrid>
      <w:tr w:rsidR="00E17432" w:rsidRPr="000D3809" w:rsidTr="002A5D08">
        <w:tc>
          <w:tcPr>
            <w:tcW w:w="6250" w:type="dxa"/>
            <w:gridSpan w:val="2"/>
            <w:vMerge w:val="restart"/>
          </w:tcPr>
          <w:p w:rsidR="00E17432" w:rsidRPr="000D3809" w:rsidRDefault="002A5D08" w:rsidP="000D3809">
            <w:pPr>
              <w:jc w:val="center"/>
              <w:rPr>
                <w:rFonts w:asciiTheme="minorHAnsi" w:hAnsiTheme="minorHAnsi" w:cstheme="minorHAnsi"/>
                <w:b/>
                <w:bCs/>
                <w:sz w:val="22"/>
                <w:szCs w:val="22"/>
                <w:lang w:val="fr-FR"/>
              </w:rPr>
            </w:pPr>
            <w:r w:rsidRPr="000D3809">
              <w:rPr>
                <w:rFonts w:asciiTheme="minorHAnsi" w:hAnsiTheme="minorHAnsi" w:cstheme="minorHAnsi"/>
                <w:sz w:val="22"/>
                <w:szCs w:val="22"/>
                <w:lang w:val="fr-FR"/>
              </w:rPr>
              <w:br w:type="page"/>
            </w:r>
            <w:r w:rsidR="00E17432" w:rsidRPr="000D3809">
              <w:rPr>
                <w:rFonts w:asciiTheme="minorHAnsi" w:hAnsiTheme="minorHAnsi" w:cstheme="minorHAnsi"/>
                <w:b/>
                <w:bCs/>
                <w:sz w:val="22"/>
                <w:szCs w:val="22"/>
                <w:lang w:val="fr-FR"/>
              </w:rPr>
              <w:t>Liste de contrôle des compétences</w:t>
            </w:r>
          </w:p>
          <w:p w:rsidR="00E17432" w:rsidRPr="000D3809" w:rsidRDefault="00E17432" w:rsidP="000D3809">
            <w:pPr>
              <w:rPr>
                <w:rFonts w:asciiTheme="minorHAnsi" w:hAnsiTheme="minorHAnsi" w:cstheme="minorHAnsi"/>
                <w:b/>
                <w:sz w:val="22"/>
                <w:szCs w:val="22"/>
                <w:lang w:val="fr-FR"/>
              </w:rPr>
            </w:pPr>
            <w:r w:rsidRPr="000D3809">
              <w:rPr>
                <w:rFonts w:asciiTheme="minorHAnsi" w:hAnsiTheme="minorHAnsi" w:cstheme="minorHAnsi"/>
                <w:sz w:val="22"/>
                <w:szCs w:val="22"/>
                <w:lang w:val="fr-FR"/>
              </w:rPr>
              <w:t>Note: Pendant l’ECOS, vous devriez évaluer s’ils dispensent des soins respectueux. Observez la qualité de la communication avec vous pendant que vous jouez le rôle de la femme. Les participants doivent être respectueux, vous apporter un soutien, et vous dire ce qu'ils font et pourquoi. Vous allez marquer ceci à la fin.</w:t>
            </w:r>
          </w:p>
        </w:tc>
        <w:tc>
          <w:tcPr>
            <w:tcW w:w="1602" w:type="dxa"/>
          </w:tcPr>
          <w:p w:rsidR="00E17432" w:rsidRPr="000D3809" w:rsidRDefault="00E17432" w:rsidP="000D3809">
            <w:pPr>
              <w:pStyle w:val="Heading1"/>
              <w:ind w:left="127" w:hanging="270"/>
              <w:rPr>
                <w:rFonts w:asciiTheme="minorHAnsi" w:hAnsiTheme="minorHAnsi" w:cstheme="minorHAnsi"/>
                <w:sz w:val="22"/>
                <w:szCs w:val="22"/>
                <w:lang w:val="fr-FR"/>
              </w:rPr>
            </w:pPr>
            <w:r w:rsidRPr="000D3809">
              <w:rPr>
                <w:rFonts w:asciiTheme="minorHAnsi" w:hAnsiTheme="minorHAnsi" w:cstheme="minorHAnsi"/>
                <w:bCs/>
                <w:sz w:val="22"/>
                <w:szCs w:val="22"/>
                <w:lang w:val="fr-FR"/>
              </w:rPr>
              <w:t>Oui</w:t>
            </w:r>
          </w:p>
          <w:p w:rsidR="00E17432" w:rsidRPr="000D3809" w:rsidRDefault="00E17432" w:rsidP="000D3809">
            <w:pPr>
              <w:ind w:left="112"/>
              <w:jc w:val="center"/>
              <w:rPr>
                <w:rFonts w:asciiTheme="minorHAnsi" w:hAnsiTheme="minorHAnsi" w:cstheme="minorHAnsi"/>
                <w:b/>
                <w:sz w:val="22"/>
                <w:szCs w:val="22"/>
                <w:lang w:val="fr-FR"/>
              </w:rPr>
            </w:pPr>
            <w:r w:rsidRPr="000D3809">
              <w:rPr>
                <w:rFonts w:asciiTheme="minorHAnsi" w:hAnsiTheme="minorHAnsi" w:cstheme="minorHAnsi"/>
                <w:b/>
                <w:bCs/>
                <w:sz w:val="22"/>
                <w:szCs w:val="22"/>
                <w:lang w:val="fr-FR"/>
              </w:rPr>
              <w:t>Activité effectuée selon la norme</w:t>
            </w:r>
          </w:p>
        </w:tc>
        <w:tc>
          <w:tcPr>
            <w:tcW w:w="1683" w:type="dxa"/>
          </w:tcPr>
          <w:p w:rsidR="00E17432" w:rsidRPr="000D3809" w:rsidRDefault="00E17432" w:rsidP="000D3809">
            <w:pPr>
              <w:pStyle w:val="Heading1"/>
              <w:rPr>
                <w:rFonts w:asciiTheme="minorHAnsi" w:hAnsiTheme="minorHAnsi" w:cstheme="minorHAnsi"/>
                <w:sz w:val="22"/>
                <w:szCs w:val="22"/>
                <w:lang w:val="fr-FR"/>
              </w:rPr>
            </w:pPr>
            <w:r w:rsidRPr="000D3809">
              <w:rPr>
                <w:rFonts w:asciiTheme="minorHAnsi" w:hAnsiTheme="minorHAnsi" w:cstheme="minorHAnsi"/>
                <w:bCs/>
                <w:sz w:val="22"/>
                <w:szCs w:val="22"/>
                <w:lang w:val="fr-FR"/>
              </w:rPr>
              <w:t>Non</w:t>
            </w:r>
          </w:p>
          <w:p w:rsidR="00E17432" w:rsidRPr="000D3809" w:rsidRDefault="00E17432" w:rsidP="000D3809">
            <w:pPr>
              <w:jc w:val="center"/>
              <w:rPr>
                <w:rFonts w:asciiTheme="minorHAnsi" w:hAnsiTheme="minorHAnsi" w:cstheme="minorHAnsi"/>
                <w:b/>
                <w:sz w:val="22"/>
                <w:szCs w:val="22"/>
                <w:lang w:val="fr-FR"/>
              </w:rPr>
            </w:pPr>
            <w:r w:rsidRPr="000D3809">
              <w:rPr>
                <w:rFonts w:asciiTheme="minorHAnsi" w:hAnsiTheme="minorHAnsi" w:cstheme="minorHAnsi"/>
                <w:b/>
                <w:bCs/>
                <w:sz w:val="22"/>
                <w:szCs w:val="22"/>
                <w:lang w:val="fr-FR"/>
              </w:rPr>
              <w:t>Activité NON effectuée selon la norme</w:t>
            </w:r>
          </w:p>
        </w:tc>
      </w:tr>
      <w:tr w:rsidR="00E17432" w:rsidRPr="000D3809" w:rsidTr="002A5D08">
        <w:tc>
          <w:tcPr>
            <w:tcW w:w="6250" w:type="dxa"/>
            <w:gridSpan w:val="2"/>
            <w:vMerge/>
          </w:tcPr>
          <w:p w:rsidR="00E17432" w:rsidRPr="000D3809" w:rsidRDefault="00E17432" w:rsidP="000D3809">
            <w:pPr>
              <w:rPr>
                <w:rFonts w:asciiTheme="minorHAnsi" w:hAnsiTheme="minorHAnsi" w:cstheme="minorHAnsi"/>
                <w:sz w:val="22"/>
                <w:szCs w:val="22"/>
                <w:lang w:val="fr-FR"/>
              </w:rPr>
            </w:pPr>
          </w:p>
        </w:tc>
        <w:tc>
          <w:tcPr>
            <w:tcW w:w="3285" w:type="dxa"/>
            <w:gridSpan w:val="2"/>
            <w:vAlign w:val="center"/>
          </w:tcPr>
          <w:p w:rsidR="00E17432" w:rsidRPr="000D3809" w:rsidRDefault="00E17432" w:rsidP="000D3809">
            <w:pPr>
              <w:jc w:val="center"/>
              <w:rPr>
                <w:rFonts w:asciiTheme="minorHAnsi" w:hAnsiTheme="minorHAnsi" w:cstheme="minorHAnsi"/>
                <w:sz w:val="22"/>
                <w:szCs w:val="22"/>
                <w:lang w:val="fr-FR"/>
              </w:rPr>
            </w:pPr>
            <w:r w:rsidRPr="000D3809">
              <w:rPr>
                <w:rFonts w:asciiTheme="minorHAnsi" w:hAnsiTheme="minorHAnsi" w:cstheme="minorHAnsi"/>
                <w:i/>
                <w:iCs/>
                <w:sz w:val="22"/>
                <w:szCs w:val="22"/>
                <w:lang w:val="fr-FR"/>
              </w:rPr>
              <w:t>Pour chaque énoncé, veuillez cocher la case appropriée</w:t>
            </w:r>
          </w:p>
        </w:tc>
      </w:tr>
      <w:tr w:rsidR="002A5D08" w:rsidRPr="000D3809" w:rsidTr="002A5D08">
        <w:tc>
          <w:tcPr>
            <w:tcW w:w="607" w:type="dxa"/>
          </w:tcPr>
          <w:p w:rsidR="002A5D08" w:rsidRPr="000D3809" w:rsidRDefault="002A5D08"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6.1</w:t>
            </w:r>
          </w:p>
        </w:tc>
        <w:tc>
          <w:tcPr>
            <w:tcW w:w="5643" w:type="dxa"/>
          </w:tcPr>
          <w:p w:rsidR="002A5D08" w:rsidRPr="000D3809" w:rsidRDefault="002A5D08"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Explique à la patiente ce q</w:t>
            </w:r>
            <w:r w:rsidR="000D3809">
              <w:rPr>
                <w:rFonts w:asciiTheme="minorHAnsi" w:hAnsiTheme="minorHAnsi" w:cstheme="minorHAnsi"/>
                <w:sz w:val="22"/>
                <w:szCs w:val="22"/>
                <w:lang w:val="fr-FR"/>
              </w:rPr>
              <w:t xml:space="preserve">u’il </w:t>
            </w:r>
            <w:r w:rsidRPr="000D3809">
              <w:rPr>
                <w:rFonts w:asciiTheme="minorHAnsi" w:hAnsiTheme="minorHAnsi" w:cstheme="minorHAnsi"/>
                <w:sz w:val="22"/>
                <w:szCs w:val="22"/>
                <w:lang w:val="fr-FR"/>
              </w:rPr>
              <w:t>va faire et pourquoi afin de démontrer des soins respectueux.</w:t>
            </w:r>
          </w:p>
        </w:tc>
        <w:tc>
          <w:tcPr>
            <w:tcW w:w="1602" w:type="dxa"/>
          </w:tcPr>
          <w:p w:rsidR="002A5D08" w:rsidRPr="000D3809" w:rsidRDefault="002A5D08" w:rsidP="000D3809">
            <w:pPr>
              <w:rPr>
                <w:rFonts w:asciiTheme="minorHAnsi" w:hAnsiTheme="minorHAnsi" w:cstheme="minorHAnsi"/>
                <w:sz w:val="22"/>
                <w:szCs w:val="22"/>
                <w:lang w:val="fr-FR"/>
              </w:rPr>
            </w:pPr>
          </w:p>
        </w:tc>
        <w:tc>
          <w:tcPr>
            <w:tcW w:w="1683" w:type="dxa"/>
          </w:tcPr>
          <w:p w:rsidR="002A5D08" w:rsidRPr="000D3809" w:rsidRDefault="002A5D08" w:rsidP="000D3809">
            <w:pPr>
              <w:rPr>
                <w:rFonts w:asciiTheme="minorHAnsi" w:hAnsiTheme="minorHAnsi" w:cstheme="minorHAnsi"/>
                <w:sz w:val="22"/>
                <w:szCs w:val="22"/>
                <w:lang w:val="fr-FR"/>
              </w:rPr>
            </w:pPr>
          </w:p>
        </w:tc>
      </w:tr>
      <w:tr w:rsidR="002A5D08" w:rsidRPr="000D3809" w:rsidTr="002A5D08">
        <w:tc>
          <w:tcPr>
            <w:tcW w:w="607" w:type="dxa"/>
          </w:tcPr>
          <w:p w:rsidR="002A5D08" w:rsidRPr="000D3809" w:rsidRDefault="002A5D08"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2</w:t>
            </w:r>
          </w:p>
        </w:tc>
        <w:tc>
          <w:tcPr>
            <w:tcW w:w="5643" w:type="dxa"/>
          </w:tcPr>
          <w:p w:rsidR="002A5D08" w:rsidRPr="000D3809" w:rsidRDefault="002A5D08" w:rsidP="000D3809">
            <w:pPr>
              <w:autoSpaceDE w:val="0"/>
              <w:autoSpaceDN w:val="0"/>
              <w:adjustRightInd w:val="0"/>
              <w:rPr>
                <w:rFonts w:asciiTheme="minorHAnsi" w:hAnsiTheme="minorHAnsi" w:cstheme="minorHAnsi"/>
                <w:sz w:val="22"/>
                <w:szCs w:val="22"/>
                <w:lang w:val="fr-FR"/>
              </w:rPr>
            </w:pPr>
            <w:r w:rsidRPr="000D3809">
              <w:rPr>
                <w:rFonts w:asciiTheme="minorHAnsi" w:hAnsiTheme="minorHAnsi" w:cstheme="minorHAnsi"/>
                <w:sz w:val="22"/>
                <w:szCs w:val="22"/>
                <w:lang w:val="fr-FR"/>
              </w:rPr>
              <w:t xml:space="preserve">Place la femme correctement sur le pantalon antichoc ouvert. </w:t>
            </w:r>
          </w:p>
          <w:p w:rsidR="002A5D08" w:rsidRPr="000D3809" w:rsidRDefault="002A5D08" w:rsidP="000D3809">
            <w:pPr>
              <w:autoSpaceDE w:val="0"/>
              <w:autoSpaceDN w:val="0"/>
              <w:adjustRightInd w:val="0"/>
              <w:rPr>
                <w:rFonts w:asciiTheme="minorHAnsi" w:hAnsiTheme="minorHAnsi" w:cstheme="minorHAnsi"/>
                <w:sz w:val="22"/>
                <w:szCs w:val="22"/>
                <w:lang w:val="fr-FR"/>
              </w:rPr>
            </w:pPr>
            <w:r w:rsidRPr="000D3809">
              <w:rPr>
                <w:rFonts w:asciiTheme="minorHAnsi" w:hAnsiTheme="minorHAnsi" w:cstheme="minorHAnsi"/>
                <w:sz w:val="22"/>
                <w:szCs w:val="22"/>
                <w:lang w:val="fr-FR"/>
              </w:rPr>
              <w:t>(</w:t>
            </w:r>
            <w:r w:rsidRPr="000D3809">
              <w:rPr>
                <w:rFonts w:asciiTheme="minorHAnsi" w:hAnsiTheme="minorHAnsi" w:cstheme="minorHAnsi"/>
                <w:i/>
                <w:sz w:val="22"/>
                <w:szCs w:val="22"/>
                <w:lang w:val="fr-FR"/>
              </w:rPr>
              <w:t>L</w:t>
            </w:r>
            <w:r w:rsidRPr="000D3809">
              <w:rPr>
                <w:rFonts w:asciiTheme="minorHAnsi" w:hAnsiTheme="minorHAnsi" w:cstheme="minorHAnsi"/>
                <w:i/>
                <w:sz w:val="22"/>
                <w:szCs w:val="22"/>
                <w:lang w:val="fr-FR"/>
              </w:rPr>
              <w:t xml:space="preserve">e haut du pantalon doit </w:t>
            </w:r>
            <w:r w:rsidR="000D3809" w:rsidRPr="000D3809">
              <w:rPr>
                <w:rFonts w:asciiTheme="minorHAnsi" w:hAnsiTheme="minorHAnsi" w:cstheme="minorHAnsi"/>
                <w:i/>
                <w:sz w:val="22"/>
                <w:szCs w:val="22"/>
                <w:lang w:val="fr-FR"/>
              </w:rPr>
              <w:t>être</w:t>
            </w:r>
            <w:r w:rsidRPr="000D3809">
              <w:rPr>
                <w:rFonts w:asciiTheme="minorHAnsi" w:hAnsiTheme="minorHAnsi" w:cstheme="minorHAnsi"/>
                <w:i/>
                <w:sz w:val="22"/>
                <w:szCs w:val="22"/>
                <w:lang w:val="fr-FR"/>
              </w:rPr>
              <w:t xml:space="preserve"> plac</w:t>
            </w:r>
            <w:r w:rsidR="000D3809">
              <w:rPr>
                <w:rFonts w:asciiTheme="minorHAnsi" w:hAnsiTheme="minorHAnsi" w:cstheme="minorHAnsi"/>
                <w:i/>
                <w:sz w:val="22"/>
                <w:szCs w:val="22"/>
                <w:lang w:val="fr-FR"/>
              </w:rPr>
              <w:t>é</w:t>
            </w:r>
            <w:r w:rsidRPr="000D3809">
              <w:rPr>
                <w:rFonts w:asciiTheme="minorHAnsi" w:hAnsiTheme="minorHAnsi" w:cstheme="minorHAnsi"/>
                <w:i/>
                <w:sz w:val="22"/>
                <w:szCs w:val="22"/>
                <w:lang w:val="fr-FR"/>
              </w:rPr>
              <w:t xml:space="preserve"> </w:t>
            </w:r>
            <w:r w:rsidRPr="000D3809">
              <w:rPr>
                <w:rFonts w:asciiTheme="minorHAnsi" w:hAnsiTheme="minorHAnsi" w:cstheme="minorHAnsi"/>
                <w:i/>
                <w:sz w:val="22"/>
                <w:szCs w:val="22"/>
                <w:lang w:val="fr-FR"/>
              </w:rPr>
              <w:t>au niveau des c</w:t>
            </w:r>
            <w:r w:rsidR="000D3809">
              <w:rPr>
                <w:rFonts w:asciiTheme="minorHAnsi" w:hAnsiTheme="minorHAnsi" w:cstheme="minorHAnsi"/>
                <w:i/>
                <w:sz w:val="22"/>
                <w:szCs w:val="22"/>
                <w:lang w:val="fr-FR"/>
              </w:rPr>
              <w:t>ô</w:t>
            </w:r>
            <w:r w:rsidRPr="000D3809">
              <w:rPr>
                <w:rFonts w:asciiTheme="minorHAnsi" w:hAnsiTheme="minorHAnsi" w:cstheme="minorHAnsi"/>
                <w:i/>
                <w:sz w:val="22"/>
                <w:szCs w:val="22"/>
                <w:lang w:val="fr-FR"/>
              </w:rPr>
              <w:t>tes les plus basses et le ballon</w:t>
            </w:r>
            <w:r w:rsidRPr="000D3809">
              <w:rPr>
                <w:rFonts w:asciiTheme="minorHAnsi" w:hAnsiTheme="minorHAnsi" w:cstheme="minorHAnsi"/>
                <w:i/>
                <w:sz w:val="22"/>
                <w:szCs w:val="22"/>
                <w:lang w:val="fr-FR"/>
              </w:rPr>
              <w:t xml:space="preserve"> </w:t>
            </w:r>
            <w:r w:rsidRPr="000D3809">
              <w:rPr>
                <w:rFonts w:asciiTheme="minorHAnsi" w:hAnsiTheme="minorHAnsi" w:cstheme="minorHAnsi"/>
                <w:i/>
                <w:sz w:val="22"/>
                <w:szCs w:val="22"/>
                <w:lang w:val="fr-FR"/>
              </w:rPr>
              <w:t>de pression au niveau du nombril</w:t>
            </w:r>
            <w:r w:rsidRPr="000D3809">
              <w:rPr>
                <w:rFonts w:asciiTheme="minorHAnsi" w:hAnsiTheme="minorHAnsi" w:cstheme="minorHAnsi"/>
                <w:sz w:val="22"/>
                <w:szCs w:val="22"/>
                <w:lang w:val="fr-FR"/>
              </w:rPr>
              <w:t>.</w:t>
            </w:r>
            <w:r w:rsidRPr="000D3809">
              <w:rPr>
                <w:rFonts w:asciiTheme="minorHAnsi" w:hAnsiTheme="minorHAnsi" w:cstheme="minorHAnsi"/>
                <w:sz w:val="22"/>
                <w:szCs w:val="22"/>
                <w:lang w:val="fr-FR"/>
              </w:rPr>
              <w:t>)</w:t>
            </w:r>
          </w:p>
        </w:tc>
        <w:tc>
          <w:tcPr>
            <w:tcW w:w="1602" w:type="dxa"/>
          </w:tcPr>
          <w:p w:rsidR="002A5D08" w:rsidRPr="000D3809" w:rsidRDefault="002A5D08" w:rsidP="000D3809">
            <w:pPr>
              <w:rPr>
                <w:rFonts w:asciiTheme="minorHAnsi" w:hAnsiTheme="minorHAnsi" w:cstheme="minorHAnsi"/>
                <w:sz w:val="22"/>
                <w:szCs w:val="22"/>
                <w:lang w:val="fr-FR"/>
              </w:rPr>
            </w:pPr>
          </w:p>
        </w:tc>
        <w:tc>
          <w:tcPr>
            <w:tcW w:w="1683" w:type="dxa"/>
          </w:tcPr>
          <w:p w:rsidR="002A5D08" w:rsidRPr="000D3809" w:rsidRDefault="002A5D08" w:rsidP="000D3809">
            <w:pPr>
              <w:rPr>
                <w:rFonts w:asciiTheme="minorHAnsi" w:hAnsiTheme="minorHAnsi" w:cstheme="minorHAnsi"/>
                <w:sz w:val="22"/>
                <w:szCs w:val="22"/>
                <w:lang w:val="fr-FR"/>
              </w:rPr>
            </w:pPr>
          </w:p>
        </w:tc>
      </w:tr>
      <w:tr w:rsidR="002A5D08" w:rsidRPr="000D3809" w:rsidTr="002A5D08">
        <w:tc>
          <w:tcPr>
            <w:tcW w:w="607" w:type="dxa"/>
          </w:tcPr>
          <w:p w:rsidR="002A5D08" w:rsidRPr="000D3809" w:rsidRDefault="002A5D08"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3</w:t>
            </w:r>
          </w:p>
        </w:tc>
        <w:tc>
          <w:tcPr>
            <w:tcW w:w="5643" w:type="dxa"/>
          </w:tcPr>
          <w:p w:rsidR="002A5D08" w:rsidRPr="000D3809" w:rsidRDefault="002A5D08" w:rsidP="000D3809">
            <w:pPr>
              <w:rPr>
                <w:rFonts w:asciiTheme="minorHAnsi" w:hAnsiTheme="minorHAnsi" w:cstheme="minorHAnsi"/>
                <w:sz w:val="22"/>
                <w:szCs w:val="22"/>
                <w:lang w:val="fr-FR"/>
              </w:rPr>
            </w:pPr>
            <w:r w:rsidRPr="000D3809">
              <w:rPr>
                <w:rFonts w:asciiTheme="minorHAnsi" w:hAnsiTheme="minorHAnsi" w:cstheme="minorHAnsi"/>
                <w:iCs/>
                <w:sz w:val="22"/>
                <w:szCs w:val="22"/>
                <w:lang w:val="fr-FR"/>
              </w:rPr>
              <w:t>Ferme la paire de segments des chevilles.</w:t>
            </w:r>
          </w:p>
        </w:tc>
        <w:tc>
          <w:tcPr>
            <w:tcW w:w="1602" w:type="dxa"/>
          </w:tcPr>
          <w:p w:rsidR="002A5D08" w:rsidRPr="000D3809" w:rsidRDefault="002A5D08" w:rsidP="000D3809">
            <w:pPr>
              <w:rPr>
                <w:rFonts w:asciiTheme="minorHAnsi" w:hAnsiTheme="minorHAnsi" w:cstheme="minorHAnsi"/>
                <w:sz w:val="22"/>
                <w:szCs w:val="22"/>
                <w:lang w:val="fr-FR"/>
              </w:rPr>
            </w:pPr>
          </w:p>
        </w:tc>
        <w:tc>
          <w:tcPr>
            <w:tcW w:w="1683" w:type="dxa"/>
          </w:tcPr>
          <w:p w:rsidR="002A5D08" w:rsidRPr="000D3809" w:rsidRDefault="002A5D08"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4</w:t>
            </w:r>
          </w:p>
        </w:tc>
        <w:tc>
          <w:tcPr>
            <w:tcW w:w="5643" w:type="dxa"/>
          </w:tcPr>
          <w:p w:rsidR="007478A9" w:rsidRPr="000D3809" w:rsidRDefault="007478A9" w:rsidP="000D3809">
            <w:pPr>
              <w:rPr>
                <w:rFonts w:asciiTheme="minorHAnsi" w:hAnsiTheme="minorHAnsi" w:cstheme="minorHAnsi"/>
                <w:i/>
                <w:iCs/>
                <w:sz w:val="22"/>
                <w:szCs w:val="22"/>
                <w:lang w:val="fr-FR"/>
              </w:rPr>
            </w:pPr>
            <w:r w:rsidRPr="000D3809">
              <w:rPr>
                <w:rFonts w:asciiTheme="minorHAnsi" w:hAnsiTheme="minorHAnsi" w:cstheme="minorHAnsi"/>
                <w:sz w:val="22"/>
                <w:szCs w:val="22"/>
                <w:lang w:val="fr-FR"/>
              </w:rPr>
              <w:t>Vérifie que le pantalon antichoc est suffisamment serré en plaçant 1-2 doigts sous le segment supérieur du pantalon, en tirant et en relâchant le tissu. (</w:t>
            </w:r>
            <w:r w:rsidRPr="000D3809">
              <w:rPr>
                <w:rFonts w:asciiTheme="minorHAnsi" w:hAnsiTheme="minorHAnsi" w:cstheme="minorHAnsi"/>
                <w:i/>
                <w:sz w:val="22"/>
                <w:szCs w:val="22"/>
                <w:lang w:val="fr-FR"/>
              </w:rPr>
              <w:t>Lorsqu'un segment est suffisamment serré, un son de claquement de doigt se fait entendre.</w:t>
            </w:r>
            <w:r w:rsidRPr="000D3809">
              <w:rPr>
                <w:rFonts w:asciiTheme="minorHAnsi" w:hAnsiTheme="minorHAnsi" w:cstheme="minorHAnsi"/>
                <w:sz w:val="22"/>
                <w:szCs w:val="22"/>
                <w:lang w:val="fr-FR"/>
              </w:rPr>
              <w:t>)</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5</w:t>
            </w:r>
          </w:p>
        </w:tc>
        <w:tc>
          <w:tcPr>
            <w:tcW w:w="5643"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 xml:space="preserve">Continue à fermer les paires de segments du segment 2 au segment 6 au-dessus du nombril avec le ballon de pression </w:t>
            </w:r>
            <w:r w:rsidR="000D3809" w:rsidRPr="000D3809">
              <w:rPr>
                <w:rFonts w:asciiTheme="minorHAnsi" w:hAnsiTheme="minorHAnsi" w:cstheme="minorHAnsi"/>
                <w:sz w:val="22"/>
                <w:szCs w:val="22"/>
                <w:lang w:val="fr-FR"/>
              </w:rPr>
              <w:t>au-dessus</w:t>
            </w:r>
            <w:r w:rsidRPr="000D3809">
              <w:rPr>
                <w:rFonts w:asciiTheme="minorHAnsi" w:hAnsiTheme="minorHAnsi" w:cstheme="minorHAnsi"/>
                <w:sz w:val="22"/>
                <w:szCs w:val="22"/>
                <w:lang w:val="fr-FR"/>
              </w:rPr>
              <w:t xml:space="preserve"> du nombril.</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6</w:t>
            </w:r>
          </w:p>
        </w:tc>
        <w:tc>
          <w:tcPr>
            <w:tcW w:w="5643"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Vérifie que le pantalon est correctement serré en écoutant le bruit de claquement après avoir fermé chaque segment.</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7</w:t>
            </w:r>
          </w:p>
        </w:tc>
        <w:tc>
          <w:tcPr>
            <w:tcW w:w="5643"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Vérifie que la femme peut respirer normalement (</w:t>
            </w:r>
            <w:r w:rsidRPr="000D3809">
              <w:rPr>
                <w:rFonts w:asciiTheme="minorHAnsi" w:hAnsiTheme="minorHAnsi" w:cstheme="minorHAnsi"/>
                <w:i/>
                <w:sz w:val="22"/>
                <w:szCs w:val="22"/>
                <w:lang w:val="fr-FR"/>
              </w:rPr>
              <w:t>observe la respiration et verbalise ce qu'il/elle fait. Si la respiration est difficile, relâche le pantalon antichoc aux 5</w:t>
            </w:r>
            <w:r w:rsidRPr="000D3809">
              <w:rPr>
                <w:rFonts w:asciiTheme="minorHAnsi" w:hAnsiTheme="minorHAnsi" w:cstheme="minorHAnsi"/>
                <w:i/>
                <w:sz w:val="22"/>
                <w:szCs w:val="22"/>
                <w:vertAlign w:val="superscript"/>
                <w:lang w:val="fr-FR"/>
              </w:rPr>
              <w:t>e</w:t>
            </w:r>
            <w:r w:rsidRPr="000D3809">
              <w:rPr>
                <w:rFonts w:asciiTheme="minorHAnsi" w:hAnsiTheme="minorHAnsi" w:cstheme="minorHAnsi"/>
                <w:i/>
                <w:sz w:val="22"/>
                <w:szCs w:val="22"/>
                <w:lang w:val="fr-FR"/>
              </w:rPr>
              <w:t xml:space="preserve"> et 6</w:t>
            </w:r>
            <w:r w:rsidRPr="000D3809">
              <w:rPr>
                <w:rFonts w:asciiTheme="minorHAnsi" w:hAnsiTheme="minorHAnsi" w:cstheme="minorHAnsi"/>
                <w:i/>
                <w:sz w:val="22"/>
                <w:szCs w:val="22"/>
                <w:vertAlign w:val="superscript"/>
                <w:lang w:val="fr-FR"/>
              </w:rPr>
              <w:t>e</w:t>
            </w:r>
            <w:r w:rsidRPr="000D3809">
              <w:rPr>
                <w:rFonts w:asciiTheme="minorHAnsi" w:hAnsiTheme="minorHAnsi" w:cstheme="minorHAnsi"/>
                <w:i/>
                <w:sz w:val="22"/>
                <w:szCs w:val="22"/>
                <w:lang w:val="fr-FR"/>
              </w:rPr>
              <w:t xml:space="preserve"> segments</w:t>
            </w:r>
            <w:r w:rsidRPr="000D3809">
              <w:rPr>
                <w:rFonts w:asciiTheme="minorHAnsi" w:hAnsiTheme="minorHAnsi" w:cstheme="minorHAnsi"/>
                <w:sz w:val="22"/>
                <w:szCs w:val="22"/>
                <w:lang w:val="fr-FR"/>
              </w:rPr>
              <w:t>).</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8</w:t>
            </w:r>
          </w:p>
        </w:tc>
        <w:tc>
          <w:tcPr>
            <w:tcW w:w="5643"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i/>
                <w:sz w:val="22"/>
                <w:szCs w:val="22"/>
                <w:lang w:val="fr-FR"/>
              </w:rPr>
              <w:t xml:space="preserve">Demandez : </w:t>
            </w:r>
            <w:r w:rsidRPr="000D3809">
              <w:rPr>
                <w:rFonts w:asciiTheme="minorHAnsi" w:hAnsiTheme="minorHAnsi" w:cstheme="minorHAnsi"/>
                <w:i/>
                <w:sz w:val="22"/>
                <w:szCs w:val="22"/>
                <w:lang w:val="fr-FR"/>
              </w:rPr>
              <w:t>« Maintenant que vous avez mis en place le pantalon antichoc, qu'allez-vous faire maintenant ? »</w:t>
            </w:r>
            <w:r w:rsidRPr="000D3809">
              <w:rPr>
                <w:rFonts w:asciiTheme="minorHAnsi" w:hAnsiTheme="minorHAnsi" w:cstheme="minorHAnsi"/>
                <w:sz w:val="22"/>
                <w:szCs w:val="22"/>
                <w:lang w:val="fr-FR"/>
              </w:rPr>
              <w:t xml:space="preserve"> </w:t>
            </w:r>
          </w:p>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 xml:space="preserve">Bonne réponse : </w:t>
            </w:r>
            <w:r w:rsidRPr="000D3809">
              <w:rPr>
                <w:rFonts w:asciiTheme="minorHAnsi" w:hAnsiTheme="minorHAnsi" w:cstheme="minorHAnsi"/>
                <w:sz w:val="22"/>
                <w:szCs w:val="22"/>
                <w:lang w:val="fr-FR"/>
              </w:rPr>
              <w:t xml:space="preserve">L'apprenant doit répondre qu'il/elle 1) continuera à </w:t>
            </w:r>
            <w:r w:rsidRPr="000D3809">
              <w:rPr>
                <w:rFonts w:asciiTheme="minorHAnsi" w:hAnsiTheme="minorHAnsi" w:cstheme="minorHAnsi"/>
                <w:sz w:val="22"/>
                <w:szCs w:val="22"/>
                <w:lang w:val="fr-FR"/>
              </w:rPr>
              <w:t xml:space="preserve">prendre la femme en charge en </w:t>
            </w:r>
            <w:r w:rsidRPr="000D3809">
              <w:rPr>
                <w:rFonts w:asciiTheme="minorHAnsi" w:hAnsiTheme="minorHAnsi" w:cstheme="minorHAnsi"/>
                <w:sz w:val="22"/>
                <w:szCs w:val="22"/>
                <w:lang w:val="fr-FR"/>
              </w:rPr>
              <w:t>vérifi</w:t>
            </w:r>
            <w:r w:rsidRPr="000D3809">
              <w:rPr>
                <w:rFonts w:asciiTheme="minorHAnsi" w:hAnsiTheme="minorHAnsi" w:cstheme="minorHAnsi"/>
                <w:sz w:val="22"/>
                <w:szCs w:val="22"/>
                <w:lang w:val="fr-FR"/>
              </w:rPr>
              <w:t>ant</w:t>
            </w:r>
            <w:r w:rsidRPr="000D3809">
              <w:rPr>
                <w:rFonts w:asciiTheme="minorHAnsi" w:hAnsiTheme="minorHAnsi" w:cstheme="minorHAnsi"/>
                <w:sz w:val="22"/>
                <w:szCs w:val="22"/>
                <w:lang w:val="fr-FR"/>
              </w:rPr>
              <w:t xml:space="preserve"> la tonicité utérine </w:t>
            </w:r>
            <w:r w:rsidRPr="000D3809">
              <w:rPr>
                <w:rFonts w:asciiTheme="minorHAnsi" w:hAnsiTheme="minorHAnsi" w:cstheme="minorHAnsi"/>
                <w:sz w:val="22"/>
                <w:szCs w:val="22"/>
                <w:lang w:val="fr-FR"/>
              </w:rPr>
              <w:t xml:space="preserve">et </w:t>
            </w:r>
            <w:r w:rsidRPr="000D3809">
              <w:rPr>
                <w:rFonts w:asciiTheme="minorHAnsi" w:hAnsiTheme="minorHAnsi" w:cstheme="minorHAnsi"/>
                <w:sz w:val="22"/>
                <w:szCs w:val="22"/>
                <w:lang w:val="fr-FR"/>
              </w:rPr>
              <w:t xml:space="preserve">en massant l'utérus </w:t>
            </w:r>
            <w:r w:rsidRPr="000D3809">
              <w:rPr>
                <w:rFonts w:asciiTheme="minorHAnsi" w:hAnsiTheme="minorHAnsi" w:cstheme="minorHAnsi"/>
                <w:sz w:val="22"/>
                <w:szCs w:val="22"/>
                <w:lang w:val="fr-FR"/>
              </w:rPr>
              <w:t xml:space="preserve">au besoin, </w:t>
            </w:r>
            <w:r w:rsidRPr="000D3809">
              <w:rPr>
                <w:rFonts w:asciiTheme="minorHAnsi" w:hAnsiTheme="minorHAnsi" w:cstheme="minorHAnsi"/>
                <w:sz w:val="22"/>
                <w:szCs w:val="22"/>
                <w:lang w:val="fr-FR"/>
              </w:rPr>
              <w:t xml:space="preserve">et en commençant la perfusion IV </w:t>
            </w:r>
            <w:r w:rsidRPr="000D3809">
              <w:rPr>
                <w:rFonts w:asciiTheme="minorHAnsi" w:hAnsiTheme="minorHAnsi" w:cstheme="minorHAnsi"/>
                <w:sz w:val="22"/>
                <w:szCs w:val="22"/>
                <w:lang w:val="fr-FR"/>
              </w:rPr>
              <w:t xml:space="preserve">avec </w:t>
            </w:r>
            <w:r w:rsidRPr="000D3809">
              <w:rPr>
                <w:rFonts w:asciiTheme="minorHAnsi" w:hAnsiTheme="minorHAnsi" w:cstheme="minorHAnsi"/>
                <w:sz w:val="22"/>
                <w:szCs w:val="22"/>
                <w:lang w:val="fr-FR"/>
              </w:rPr>
              <w:t>des fluides</w:t>
            </w:r>
            <w:r w:rsidRPr="000D3809">
              <w:rPr>
                <w:rFonts w:asciiTheme="minorHAnsi" w:hAnsiTheme="minorHAnsi" w:cstheme="minorHAnsi"/>
                <w:sz w:val="22"/>
                <w:szCs w:val="22"/>
                <w:lang w:val="fr-FR"/>
              </w:rPr>
              <w:t xml:space="preserve"> et des</w:t>
            </w:r>
            <w:r w:rsidRPr="000D3809">
              <w:rPr>
                <w:rFonts w:asciiTheme="minorHAnsi" w:hAnsiTheme="minorHAnsi" w:cstheme="minorHAnsi"/>
                <w:sz w:val="22"/>
                <w:szCs w:val="22"/>
                <w:lang w:val="fr-FR"/>
              </w:rPr>
              <w:t xml:space="preserve"> </w:t>
            </w:r>
            <w:proofErr w:type="spellStart"/>
            <w:r w:rsidRPr="000D3809">
              <w:rPr>
                <w:rFonts w:asciiTheme="minorHAnsi" w:hAnsiTheme="minorHAnsi" w:cstheme="minorHAnsi"/>
                <w:sz w:val="22"/>
                <w:szCs w:val="22"/>
                <w:lang w:val="fr-FR"/>
              </w:rPr>
              <w:t>utérotoniques</w:t>
            </w:r>
            <w:proofErr w:type="spellEnd"/>
            <w:r w:rsidRPr="000D3809">
              <w:rPr>
                <w:rFonts w:asciiTheme="minorHAnsi" w:hAnsiTheme="minorHAnsi" w:cstheme="minorHAnsi"/>
                <w:sz w:val="22"/>
                <w:szCs w:val="22"/>
                <w:lang w:val="fr-FR"/>
              </w:rPr>
              <w:t xml:space="preserve"> ; </w:t>
            </w:r>
            <w:r w:rsidRPr="000D3809">
              <w:rPr>
                <w:rFonts w:asciiTheme="minorHAnsi" w:hAnsiTheme="minorHAnsi" w:cstheme="minorHAnsi"/>
                <w:sz w:val="22"/>
                <w:szCs w:val="22"/>
                <w:lang w:val="fr-FR"/>
              </w:rPr>
              <w:t xml:space="preserve">2) </w:t>
            </w:r>
            <w:r w:rsidRPr="000D3809">
              <w:rPr>
                <w:rFonts w:asciiTheme="minorHAnsi" w:hAnsiTheme="minorHAnsi" w:cstheme="minorHAnsi"/>
                <w:sz w:val="22"/>
                <w:szCs w:val="22"/>
                <w:lang w:val="fr-FR"/>
              </w:rPr>
              <w:t>surveill</w:t>
            </w:r>
            <w:r w:rsidRPr="000D3809">
              <w:rPr>
                <w:rFonts w:asciiTheme="minorHAnsi" w:hAnsiTheme="minorHAnsi" w:cstheme="minorHAnsi"/>
                <w:sz w:val="22"/>
                <w:szCs w:val="22"/>
                <w:lang w:val="fr-FR"/>
              </w:rPr>
              <w:t>era</w:t>
            </w:r>
            <w:r w:rsidRPr="000D3809">
              <w:rPr>
                <w:rFonts w:asciiTheme="minorHAnsi" w:hAnsiTheme="minorHAnsi" w:cstheme="minorHAnsi"/>
                <w:sz w:val="22"/>
                <w:szCs w:val="22"/>
                <w:lang w:val="fr-FR"/>
              </w:rPr>
              <w:t xml:space="preserve"> la femme pour détecter un </w:t>
            </w:r>
            <w:r w:rsidRPr="000D3809">
              <w:rPr>
                <w:rFonts w:asciiTheme="minorHAnsi" w:hAnsiTheme="minorHAnsi" w:cstheme="minorHAnsi"/>
                <w:sz w:val="22"/>
                <w:szCs w:val="22"/>
                <w:lang w:val="fr-FR"/>
              </w:rPr>
              <w:t xml:space="preserve">essoufflement et la baisse du débit urinaire). </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9</w:t>
            </w:r>
          </w:p>
        </w:tc>
        <w:tc>
          <w:tcPr>
            <w:tcW w:w="5643"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i/>
                <w:sz w:val="22"/>
                <w:szCs w:val="22"/>
                <w:lang w:val="fr-FR"/>
              </w:rPr>
              <w:t xml:space="preserve">Demandez : « À quel moment est-il sûr de retirer le pantalon antichoc ? » </w:t>
            </w:r>
          </w:p>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Bonne réponse :</w:t>
            </w:r>
            <w:r w:rsidRPr="000D3809">
              <w:rPr>
                <w:rFonts w:asciiTheme="minorHAnsi" w:hAnsiTheme="minorHAnsi" w:cstheme="minorHAnsi"/>
                <w:sz w:val="22"/>
                <w:szCs w:val="22"/>
                <w:lang w:val="fr-FR"/>
              </w:rPr>
              <w:t xml:space="preserve"> </w:t>
            </w:r>
            <w:r w:rsidRPr="000D3809">
              <w:rPr>
                <w:rFonts w:asciiTheme="minorHAnsi" w:hAnsiTheme="minorHAnsi" w:cstheme="minorHAnsi"/>
                <w:sz w:val="22"/>
                <w:szCs w:val="22"/>
                <w:lang w:val="fr-FR"/>
              </w:rPr>
              <w:t>Lorsque les signes suivants auront été observés pendant au moins 2 heures :</w:t>
            </w:r>
          </w:p>
          <w:p w:rsidR="007478A9" w:rsidRPr="000D3809" w:rsidRDefault="007478A9" w:rsidP="000D3809">
            <w:pPr>
              <w:numPr>
                <w:ilvl w:val="0"/>
                <w:numId w:val="7"/>
              </w:numPr>
              <w:ind w:left="270" w:hanging="180"/>
              <w:rPr>
                <w:rFonts w:asciiTheme="minorHAnsi" w:hAnsiTheme="minorHAnsi" w:cstheme="minorHAnsi"/>
                <w:sz w:val="22"/>
                <w:szCs w:val="22"/>
                <w:lang w:val="fr-FR"/>
              </w:rPr>
            </w:pPr>
            <w:r w:rsidRPr="000D3809">
              <w:rPr>
                <w:rFonts w:asciiTheme="minorHAnsi" w:hAnsiTheme="minorHAnsi" w:cstheme="minorHAnsi"/>
                <w:sz w:val="22"/>
                <w:szCs w:val="22"/>
                <w:lang w:val="fr-FR"/>
              </w:rPr>
              <w:t xml:space="preserve">Le pouls est revenu à 100 </w:t>
            </w:r>
            <w:proofErr w:type="spellStart"/>
            <w:r w:rsidRPr="000D3809">
              <w:rPr>
                <w:rFonts w:asciiTheme="minorHAnsi" w:hAnsiTheme="minorHAnsi" w:cstheme="minorHAnsi"/>
                <w:sz w:val="22"/>
                <w:szCs w:val="22"/>
                <w:lang w:val="fr-FR"/>
              </w:rPr>
              <w:t>bpm</w:t>
            </w:r>
            <w:proofErr w:type="spellEnd"/>
            <w:r w:rsidRPr="000D3809">
              <w:rPr>
                <w:rFonts w:asciiTheme="minorHAnsi" w:hAnsiTheme="minorHAnsi" w:cstheme="minorHAnsi"/>
                <w:sz w:val="22"/>
                <w:szCs w:val="22"/>
                <w:lang w:val="fr-FR"/>
              </w:rPr>
              <w:t xml:space="preserve"> ou moins</w:t>
            </w:r>
          </w:p>
          <w:p w:rsidR="007478A9" w:rsidRPr="000D3809" w:rsidRDefault="007478A9" w:rsidP="000D3809">
            <w:pPr>
              <w:numPr>
                <w:ilvl w:val="0"/>
                <w:numId w:val="7"/>
              </w:numPr>
              <w:ind w:left="270" w:hanging="180"/>
              <w:rPr>
                <w:rFonts w:asciiTheme="minorHAnsi" w:hAnsiTheme="minorHAnsi" w:cstheme="minorHAnsi"/>
                <w:sz w:val="22"/>
                <w:szCs w:val="22"/>
                <w:lang w:val="fr-FR"/>
              </w:rPr>
            </w:pPr>
            <w:r w:rsidRPr="000D3809">
              <w:rPr>
                <w:rFonts w:asciiTheme="minorHAnsi" w:hAnsiTheme="minorHAnsi" w:cstheme="minorHAnsi"/>
                <w:sz w:val="22"/>
                <w:szCs w:val="22"/>
                <w:lang w:val="fr-FR"/>
              </w:rPr>
              <w:t>La TA systolique</w:t>
            </w:r>
            <w:r w:rsidRPr="000D3809">
              <w:rPr>
                <w:rFonts w:asciiTheme="minorHAnsi" w:hAnsiTheme="minorHAnsi" w:cstheme="minorHAnsi"/>
                <w:sz w:val="22"/>
                <w:szCs w:val="22"/>
                <w:lang w:val="fr-FR"/>
              </w:rPr>
              <w:t xml:space="preserve"> est revenue à 100 </w:t>
            </w:r>
            <w:proofErr w:type="spellStart"/>
            <w:r w:rsidRPr="000D3809">
              <w:rPr>
                <w:rFonts w:asciiTheme="minorHAnsi" w:hAnsiTheme="minorHAnsi" w:cstheme="minorHAnsi"/>
                <w:sz w:val="22"/>
                <w:szCs w:val="22"/>
                <w:lang w:val="fr-FR"/>
              </w:rPr>
              <w:t>mmHg</w:t>
            </w:r>
            <w:proofErr w:type="spellEnd"/>
            <w:r w:rsidRPr="000D3809">
              <w:rPr>
                <w:rFonts w:asciiTheme="minorHAnsi" w:hAnsiTheme="minorHAnsi" w:cstheme="minorHAnsi"/>
                <w:sz w:val="22"/>
                <w:szCs w:val="22"/>
                <w:lang w:val="fr-FR"/>
              </w:rPr>
              <w:t xml:space="preserve"> ou plus</w:t>
            </w:r>
          </w:p>
          <w:p w:rsidR="007478A9" w:rsidRPr="000D3809" w:rsidRDefault="007478A9" w:rsidP="000D3809">
            <w:pPr>
              <w:numPr>
                <w:ilvl w:val="0"/>
                <w:numId w:val="7"/>
              </w:numPr>
              <w:ind w:left="270" w:hanging="180"/>
              <w:rPr>
                <w:rFonts w:asciiTheme="minorHAnsi" w:hAnsiTheme="minorHAnsi" w:cstheme="minorHAnsi"/>
                <w:sz w:val="22"/>
                <w:szCs w:val="22"/>
                <w:lang w:val="fr-FR"/>
              </w:rPr>
            </w:pPr>
            <w:r w:rsidRPr="000D3809">
              <w:rPr>
                <w:rFonts w:asciiTheme="minorHAnsi" w:hAnsiTheme="minorHAnsi" w:cstheme="minorHAnsi"/>
                <w:sz w:val="22"/>
                <w:szCs w:val="22"/>
                <w:lang w:val="fr-FR"/>
              </w:rPr>
              <w:t>Les saignements ont diminué</w:t>
            </w:r>
            <w:r w:rsidRPr="000D3809">
              <w:rPr>
                <w:rFonts w:asciiTheme="minorHAnsi" w:hAnsiTheme="minorHAnsi" w:cstheme="minorHAnsi"/>
                <w:sz w:val="22"/>
                <w:szCs w:val="22"/>
                <w:lang w:val="fr-FR"/>
              </w:rPr>
              <w:t xml:space="preserve"> </w:t>
            </w:r>
            <w:r w:rsidRPr="000D3809">
              <w:rPr>
                <w:rFonts w:asciiTheme="minorHAnsi" w:hAnsiTheme="minorHAnsi" w:cstheme="minorHAnsi"/>
                <w:sz w:val="22"/>
                <w:szCs w:val="22"/>
                <w:lang w:val="fr-FR"/>
              </w:rPr>
              <w:t>à</w:t>
            </w:r>
            <w:r w:rsidRPr="000D3809">
              <w:rPr>
                <w:rFonts w:asciiTheme="minorHAnsi" w:hAnsiTheme="minorHAnsi" w:cstheme="minorHAnsi"/>
                <w:sz w:val="22"/>
                <w:szCs w:val="22"/>
                <w:lang w:val="fr-FR"/>
              </w:rPr>
              <w:t xml:space="preserve"> un taux postpartum</w:t>
            </w:r>
            <w:r w:rsidRPr="000D3809">
              <w:rPr>
                <w:rFonts w:asciiTheme="minorHAnsi" w:hAnsiTheme="minorHAnsi" w:cstheme="minorHAnsi"/>
                <w:sz w:val="22"/>
                <w:szCs w:val="22"/>
                <w:lang w:val="fr-FR"/>
              </w:rPr>
              <w:t xml:space="preserve"> </w:t>
            </w:r>
            <w:r w:rsidRPr="000D3809">
              <w:rPr>
                <w:rFonts w:asciiTheme="minorHAnsi" w:hAnsiTheme="minorHAnsi" w:cstheme="minorHAnsi"/>
                <w:sz w:val="22"/>
                <w:szCs w:val="22"/>
                <w:lang w:val="fr-FR"/>
              </w:rPr>
              <w:t>normal attendu</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bl>
    <w:p w:rsidR="000D3809" w:rsidRPr="000D3809" w:rsidRDefault="000D3809">
      <w:pPr>
        <w:rPr>
          <w:lang w:val="fr-FR"/>
        </w:rPr>
      </w:pPr>
      <w:r w:rsidRPr="000D3809">
        <w:rPr>
          <w:lang w:val="fr-FR"/>
        </w:rPr>
        <w:br w:type="page"/>
      </w:r>
    </w:p>
    <w:tbl>
      <w:tblPr>
        <w:tblStyle w:val="TableGrid"/>
        <w:tblW w:w="9535" w:type="dxa"/>
        <w:tblLook w:val="04A0" w:firstRow="1" w:lastRow="0" w:firstColumn="1" w:lastColumn="0" w:noHBand="0" w:noVBand="1"/>
      </w:tblPr>
      <w:tblGrid>
        <w:gridCol w:w="607"/>
        <w:gridCol w:w="5643"/>
        <w:gridCol w:w="1602"/>
        <w:gridCol w:w="1683"/>
      </w:tblGrid>
      <w:tr w:rsidR="000D3809" w:rsidRPr="000D3809" w:rsidTr="0001158E">
        <w:tc>
          <w:tcPr>
            <w:tcW w:w="6250" w:type="dxa"/>
            <w:gridSpan w:val="2"/>
            <w:vMerge w:val="restart"/>
          </w:tcPr>
          <w:p w:rsidR="000D3809" w:rsidRPr="000D3809" w:rsidRDefault="000D3809" w:rsidP="0001158E">
            <w:pPr>
              <w:jc w:val="center"/>
              <w:rPr>
                <w:rFonts w:asciiTheme="minorHAnsi" w:hAnsiTheme="minorHAnsi" w:cstheme="minorHAnsi"/>
                <w:b/>
                <w:bCs/>
                <w:sz w:val="22"/>
                <w:szCs w:val="22"/>
                <w:lang w:val="fr-FR"/>
              </w:rPr>
            </w:pPr>
            <w:r w:rsidRPr="000D3809">
              <w:rPr>
                <w:rFonts w:asciiTheme="minorHAnsi" w:hAnsiTheme="minorHAnsi" w:cstheme="minorHAnsi"/>
                <w:sz w:val="22"/>
                <w:szCs w:val="22"/>
                <w:lang w:val="fr-FR"/>
              </w:rPr>
              <w:lastRenderedPageBreak/>
              <w:br w:type="page"/>
            </w:r>
            <w:r w:rsidRPr="000D3809">
              <w:rPr>
                <w:rFonts w:asciiTheme="minorHAnsi" w:hAnsiTheme="minorHAnsi" w:cstheme="minorHAnsi"/>
                <w:b/>
                <w:bCs/>
                <w:sz w:val="22"/>
                <w:szCs w:val="22"/>
                <w:lang w:val="fr-FR"/>
              </w:rPr>
              <w:t>Liste de contrôle des compétences</w:t>
            </w:r>
          </w:p>
          <w:p w:rsidR="000D3809" w:rsidRPr="000D3809" w:rsidRDefault="000D3809" w:rsidP="0001158E">
            <w:pPr>
              <w:rPr>
                <w:rFonts w:asciiTheme="minorHAnsi" w:hAnsiTheme="minorHAnsi" w:cstheme="minorHAnsi"/>
                <w:b/>
                <w:sz w:val="22"/>
                <w:szCs w:val="22"/>
                <w:lang w:val="fr-FR"/>
              </w:rPr>
            </w:pPr>
            <w:r w:rsidRPr="000D3809">
              <w:rPr>
                <w:rFonts w:asciiTheme="minorHAnsi" w:hAnsiTheme="minorHAnsi" w:cstheme="minorHAnsi"/>
                <w:sz w:val="22"/>
                <w:szCs w:val="22"/>
                <w:lang w:val="fr-FR"/>
              </w:rPr>
              <w:t>Note: Pendant l’ECOS, vous devriez évaluer s’ils dispensent des soins respectueux. Observez la qualité de la communication avec vous pendant que vous jouez le rôle de la femme. Les participants doivent être respectueux, vous apporter un soutien, et vous dire ce qu'ils font et pourquoi. Vous allez marquer ceci à la fin.</w:t>
            </w:r>
          </w:p>
        </w:tc>
        <w:tc>
          <w:tcPr>
            <w:tcW w:w="1602" w:type="dxa"/>
          </w:tcPr>
          <w:p w:rsidR="000D3809" w:rsidRPr="000D3809" w:rsidRDefault="000D3809" w:rsidP="0001158E">
            <w:pPr>
              <w:pStyle w:val="Heading1"/>
              <w:ind w:left="127" w:hanging="270"/>
              <w:rPr>
                <w:rFonts w:asciiTheme="minorHAnsi" w:hAnsiTheme="minorHAnsi" w:cstheme="minorHAnsi"/>
                <w:sz w:val="22"/>
                <w:szCs w:val="22"/>
                <w:lang w:val="fr-FR"/>
              </w:rPr>
            </w:pPr>
            <w:r w:rsidRPr="000D3809">
              <w:rPr>
                <w:rFonts w:asciiTheme="minorHAnsi" w:hAnsiTheme="minorHAnsi" w:cstheme="minorHAnsi"/>
                <w:bCs/>
                <w:sz w:val="22"/>
                <w:szCs w:val="22"/>
                <w:lang w:val="fr-FR"/>
              </w:rPr>
              <w:t>Oui</w:t>
            </w:r>
          </w:p>
          <w:p w:rsidR="000D3809" w:rsidRPr="000D3809" w:rsidRDefault="000D3809" w:rsidP="0001158E">
            <w:pPr>
              <w:ind w:left="112"/>
              <w:jc w:val="center"/>
              <w:rPr>
                <w:rFonts w:asciiTheme="minorHAnsi" w:hAnsiTheme="minorHAnsi" w:cstheme="minorHAnsi"/>
                <w:b/>
                <w:sz w:val="22"/>
                <w:szCs w:val="22"/>
                <w:lang w:val="fr-FR"/>
              </w:rPr>
            </w:pPr>
            <w:r w:rsidRPr="000D3809">
              <w:rPr>
                <w:rFonts w:asciiTheme="minorHAnsi" w:hAnsiTheme="minorHAnsi" w:cstheme="minorHAnsi"/>
                <w:b/>
                <w:bCs/>
                <w:sz w:val="22"/>
                <w:szCs w:val="22"/>
                <w:lang w:val="fr-FR"/>
              </w:rPr>
              <w:t>Activité effectuée selon la norme</w:t>
            </w:r>
          </w:p>
        </w:tc>
        <w:tc>
          <w:tcPr>
            <w:tcW w:w="1683" w:type="dxa"/>
          </w:tcPr>
          <w:p w:rsidR="000D3809" w:rsidRPr="000D3809" w:rsidRDefault="000D3809" w:rsidP="0001158E">
            <w:pPr>
              <w:pStyle w:val="Heading1"/>
              <w:rPr>
                <w:rFonts w:asciiTheme="minorHAnsi" w:hAnsiTheme="minorHAnsi" w:cstheme="minorHAnsi"/>
                <w:sz w:val="22"/>
                <w:szCs w:val="22"/>
                <w:lang w:val="fr-FR"/>
              </w:rPr>
            </w:pPr>
            <w:r w:rsidRPr="000D3809">
              <w:rPr>
                <w:rFonts w:asciiTheme="minorHAnsi" w:hAnsiTheme="minorHAnsi" w:cstheme="minorHAnsi"/>
                <w:bCs/>
                <w:sz w:val="22"/>
                <w:szCs w:val="22"/>
                <w:lang w:val="fr-FR"/>
              </w:rPr>
              <w:t>Non</w:t>
            </w:r>
          </w:p>
          <w:p w:rsidR="000D3809" w:rsidRPr="000D3809" w:rsidRDefault="000D3809" w:rsidP="0001158E">
            <w:pPr>
              <w:jc w:val="center"/>
              <w:rPr>
                <w:rFonts w:asciiTheme="minorHAnsi" w:hAnsiTheme="minorHAnsi" w:cstheme="minorHAnsi"/>
                <w:b/>
                <w:sz w:val="22"/>
                <w:szCs w:val="22"/>
                <w:lang w:val="fr-FR"/>
              </w:rPr>
            </w:pPr>
            <w:r w:rsidRPr="000D3809">
              <w:rPr>
                <w:rFonts w:asciiTheme="minorHAnsi" w:hAnsiTheme="minorHAnsi" w:cstheme="minorHAnsi"/>
                <w:b/>
                <w:bCs/>
                <w:sz w:val="22"/>
                <w:szCs w:val="22"/>
                <w:lang w:val="fr-FR"/>
              </w:rPr>
              <w:t>Activité NON effectuée selon la norme</w:t>
            </w:r>
          </w:p>
        </w:tc>
      </w:tr>
      <w:tr w:rsidR="000D3809" w:rsidRPr="000D3809" w:rsidTr="0001158E">
        <w:tc>
          <w:tcPr>
            <w:tcW w:w="6250" w:type="dxa"/>
            <w:gridSpan w:val="2"/>
            <w:vMerge/>
          </w:tcPr>
          <w:p w:rsidR="000D3809" w:rsidRPr="000D3809" w:rsidRDefault="000D3809" w:rsidP="0001158E">
            <w:pPr>
              <w:rPr>
                <w:rFonts w:asciiTheme="minorHAnsi" w:hAnsiTheme="minorHAnsi" w:cstheme="minorHAnsi"/>
                <w:sz w:val="22"/>
                <w:szCs w:val="22"/>
                <w:lang w:val="fr-FR"/>
              </w:rPr>
            </w:pPr>
          </w:p>
        </w:tc>
        <w:tc>
          <w:tcPr>
            <w:tcW w:w="3285" w:type="dxa"/>
            <w:gridSpan w:val="2"/>
            <w:vAlign w:val="center"/>
          </w:tcPr>
          <w:p w:rsidR="000D3809" w:rsidRPr="000D3809" w:rsidRDefault="000D3809" w:rsidP="0001158E">
            <w:pPr>
              <w:jc w:val="center"/>
              <w:rPr>
                <w:rFonts w:asciiTheme="minorHAnsi" w:hAnsiTheme="minorHAnsi" w:cstheme="minorHAnsi"/>
                <w:sz w:val="22"/>
                <w:szCs w:val="22"/>
                <w:lang w:val="fr-FR"/>
              </w:rPr>
            </w:pPr>
            <w:r w:rsidRPr="000D3809">
              <w:rPr>
                <w:rFonts w:asciiTheme="minorHAnsi" w:hAnsiTheme="minorHAnsi" w:cstheme="minorHAnsi"/>
                <w:i/>
                <w:iCs/>
                <w:sz w:val="22"/>
                <w:szCs w:val="22"/>
                <w:lang w:val="fr-FR"/>
              </w:rPr>
              <w:t>Pour chaque énoncé, veuillez cocher la case appropriée</w:t>
            </w:r>
          </w:p>
        </w:tc>
      </w:tr>
      <w:tr w:rsidR="007478A9" w:rsidRPr="000D3809" w:rsidTr="002A5D08">
        <w:tc>
          <w:tcPr>
            <w:tcW w:w="607" w:type="dxa"/>
          </w:tcPr>
          <w:p w:rsidR="007478A9" w:rsidRPr="000D3809" w:rsidRDefault="007478A9"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10</w:t>
            </w:r>
          </w:p>
        </w:tc>
        <w:tc>
          <w:tcPr>
            <w:tcW w:w="5643" w:type="dxa"/>
          </w:tcPr>
          <w:p w:rsidR="007478A9" w:rsidRPr="000D3809" w:rsidRDefault="00A169F2" w:rsidP="000D3809">
            <w:pPr>
              <w:rPr>
                <w:rFonts w:asciiTheme="minorHAnsi" w:hAnsiTheme="minorHAnsi" w:cstheme="minorHAnsi"/>
                <w:i/>
                <w:sz w:val="22"/>
                <w:szCs w:val="22"/>
                <w:lang w:val="fr-FR"/>
              </w:rPr>
            </w:pPr>
            <w:r w:rsidRPr="000D3809">
              <w:rPr>
                <w:rFonts w:asciiTheme="minorHAnsi" w:hAnsiTheme="minorHAnsi" w:cstheme="minorHAnsi"/>
                <w:i/>
                <w:sz w:val="22"/>
                <w:szCs w:val="22"/>
                <w:lang w:val="fr-FR"/>
              </w:rPr>
              <w:t>Demandez : « </w:t>
            </w:r>
            <w:r w:rsidRPr="000D3809">
              <w:rPr>
                <w:rFonts w:asciiTheme="minorHAnsi" w:hAnsiTheme="minorHAnsi" w:cstheme="minorHAnsi"/>
                <w:i/>
                <w:sz w:val="22"/>
                <w:szCs w:val="22"/>
                <w:lang w:val="fr-FR"/>
              </w:rPr>
              <w:t>Veuillez retraire</w:t>
            </w:r>
            <w:r w:rsidRPr="000D3809">
              <w:rPr>
                <w:rFonts w:asciiTheme="minorHAnsi" w:hAnsiTheme="minorHAnsi" w:cstheme="minorHAnsi"/>
                <w:i/>
                <w:sz w:val="22"/>
                <w:szCs w:val="22"/>
                <w:lang w:val="fr-FR"/>
              </w:rPr>
              <w:t xml:space="preserve"> le pantalon antichoc</w:t>
            </w:r>
            <w:r w:rsidR="000D3809">
              <w:rPr>
                <w:rFonts w:asciiTheme="minorHAnsi" w:hAnsiTheme="minorHAnsi" w:cstheme="minorHAnsi"/>
                <w:i/>
                <w:sz w:val="22"/>
                <w:szCs w:val="22"/>
                <w:lang w:val="fr-FR"/>
              </w:rPr>
              <w:t>.</w:t>
            </w:r>
            <w:bookmarkStart w:id="0" w:name="_GoBack"/>
            <w:bookmarkEnd w:id="0"/>
            <w:r w:rsidRPr="000D3809">
              <w:rPr>
                <w:rFonts w:asciiTheme="minorHAnsi" w:hAnsiTheme="minorHAnsi" w:cstheme="minorHAnsi"/>
                <w:i/>
                <w:sz w:val="22"/>
                <w:szCs w:val="22"/>
                <w:lang w:val="fr-FR"/>
              </w:rPr>
              <w:t> »</w:t>
            </w:r>
          </w:p>
          <w:p w:rsidR="00A169F2" w:rsidRPr="000D3809" w:rsidRDefault="00A169F2"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Commence le retrait en o</w:t>
            </w:r>
            <w:r w:rsidRPr="000D3809">
              <w:rPr>
                <w:rFonts w:asciiTheme="minorHAnsi" w:hAnsiTheme="minorHAnsi" w:cstheme="minorHAnsi"/>
                <w:sz w:val="22"/>
                <w:szCs w:val="22"/>
                <w:lang w:val="fr-FR"/>
              </w:rPr>
              <w:t>uvr</w:t>
            </w:r>
            <w:r w:rsidRPr="000D3809">
              <w:rPr>
                <w:rFonts w:asciiTheme="minorHAnsi" w:hAnsiTheme="minorHAnsi" w:cstheme="minorHAnsi"/>
                <w:sz w:val="22"/>
                <w:szCs w:val="22"/>
                <w:lang w:val="fr-FR"/>
              </w:rPr>
              <w:t>ant</w:t>
            </w:r>
            <w:r w:rsidRPr="000D3809">
              <w:rPr>
                <w:rFonts w:asciiTheme="minorHAnsi" w:hAnsiTheme="minorHAnsi" w:cstheme="minorHAnsi"/>
                <w:sz w:val="22"/>
                <w:szCs w:val="22"/>
                <w:lang w:val="fr-FR"/>
              </w:rPr>
              <w:t xml:space="preserve"> la paire </w:t>
            </w:r>
            <w:r w:rsidRPr="000D3809">
              <w:rPr>
                <w:rFonts w:asciiTheme="minorHAnsi" w:hAnsiTheme="minorHAnsi" w:cstheme="minorHAnsi"/>
                <w:sz w:val="22"/>
                <w:szCs w:val="22"/>
                <w:lang w:val="fr-FR"/>
              </w:rPr>
              <w:t xml:space="preserve">des segments </w:t>
            </w:r>
            <w:r w:rsidRPr="000D3809">
              <w:rPr>
                <w:rFonts w:asciiTheme="minorHAnsi" w:hAnsiTheme="minorHAnsi" w:cstheme="minorHAnsi"/>
                <w:sz w:val="22"/>
                <w:szCs w:val="22"/>
                <w:lang w:val="fr-FR"/>
              </w:rPr>
              <w:t>au niveau de</w:t>
            </w:r>
            <w:r w:rsidRPr="000D3809">
              <w:rPr>
                <w:rFonts w:asciiTheme="minorHAnsi" w:hAnsiTheme="minorHAnsi" w:cstheme="minorHAnsi"/>
                <w:sz w:val="22"/>
                <w:szCs w:val="22"/>
                <w:lang w:val="fr-FR"/>
              </w:rPr>
              <w:t xml:space="preserve">s </w:t>
            </w:r>
            <w:r w:rsidRPr="000D3809">
              <w:rPr>
                <w:rFonts w:asciiTheme="minorHAnsi" w:hAnsiTheme="minorHAnsi" w:cstheme="minorHAnsi"/>
                <w:sz w:val="22"/>
                <w:szCs w:val="22"/>
                <w:lang w:val="fr-FR"/>
              </w:rPr>
              <w:t>cheville</w:t>
            </w:r>
            <w:r w:rsidRPr="000D3809">
              <w:rPr>
                <w:rFonts w:asciiTheme="minorHAnsi" w:hAnsiTheme="minorHAnsi" w:cstheme="minorHAnsi"/>
                <w:sz w:val="22"/>
                <w:szCs w:val="22"/>
                <w:lang w:val="fr-FR"/>
              </w:rPr>
              <w:t>s.</w:t>
            </w:r>
          </w:p>
        </w:tc>
        <w:tc>
          <w:tcPr>
            <w:tcW w:w="1602" w:type="dxa"/>
          </w:tcPr>
          <w:p w:rsidR="007478A9" w:rsidRPr="000D3809" w:rsidRDefault="007478A9" w:rsidP="000D3809">
            <w:pPr>
              <w:rPr>
                <w:rFonts w:asciiTheme="minorHAnsi" w:hAnsiTheme="minorHAnsi" w:cstheme="minorHAnsi"/>
                <w:sz w:val="22"/>
                <w:szCs w:val="22"/>
                <w:lang w:val="fr-FR"/>
              </w:rPr>
            </w:pPr>
          </w:p>
        </w:tc>
        <w:tc>
          <w:tcPr>
            <w:tcW w:w="1683" w:type="dxa"/>
          </w:tcPr>
          <w:p w:rsidR="007478A9" w:rsidRPr="000D3809" w:rsidRDefault="007478A9" w:rsidP="000D3809">
            <w:pPr>
              <w:rPr>
                <w:rFonts w:asciiTheme="minorHAnsi" w:hAnsiTheme="minorHAnsi" w:cstheme="minorHAnsi"/>
                <w:sz w:val="22"/>
                <w:szCs w:val="22"/>
                <w:lang w:val="fr-FR"/>
              </w:rPr>
            </w:pPr>
          </w:p>
        </w:tc>
      </w:tr>
      <w:tr w:rsidR="00A169F2" w:rsidRPr="000D3809" w:rsidTr="002A5D08">
        <w:tc>
          <w:tcPr>
            <w:tcW w:w="607" w:type="dxa"/>
          </w:tcPr>
          <w:p w:rsidR="00A169F2" w:rsidRPr="000D3809" w:rsidRDefault="00A169F2"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11</w:t>
            </w:r>
          </w:p>
        </w:tc>
        <w:tc>
          <w:tcPr>
            <w:tcW w:w="5643" w:type="dxa"/>
          </w:tcPr>
          <w:p w:rsidR="00A169F2" w:rsidRPr="000D3809" w:rsidRDefault="00A169F2" w:rsidP="000D3809">
            <w:pPr>
              <w:pStyle w:val="Maintexttab"/>
              <w:spacing w:line="240" w:lineRule="auto"/>
              <w:ind w:left="56" w:hanging="26"/>
              <w:rPr>
                <w:rFonts w:asciiTheme="minorHAnsi" w:hAnsiTheme="minorHAnsi" w:cstheme="minorHAnsi"/>
                <w:i w:val="0"/>
                <w:iCs w:val="0"/>
                <w:color w:val="auto"/>
                <w:spacing w:val="0"/>
                <w:w w:val="100"/>
                <w:sz w:val="22"/>
                <w:szCs w:val="22"/>
                <w:lang w:val="fr-FR"/>
              </w:rPr>
            </w:pPr>
            <w:r w:rsidRPr="000D3809">
              <w:rPr>
                <w:rFonts w:asciiTheme="minorHAnsi" w:hAnsiTheme="minorHAnsi" w:cstheme="minorHAnsi"/>
                <w:i w:val="0"/>
                <w:iCs w:val="0"/>
                <w:color w:val="auto"/>
                <w:spacing w:val="0"/>
                <w:w w:val="100"/>
                <w:sz w:val="22"/>
                <w:szCs w:val="22"/>
                <w:lang w:val="fr-FR"/>
              </w:rPr>
              <w:t xml:space="preserve">Dit oralement qu'il/elle attendra 15 minutes </w:t>
            </w:r>
            <w:r w:rsidRPr="000D3809">
              <w:rPr>
                <w:rFonts w:asciiTheme="minorHAnsi" w:hAnsiTheme="minorHAnsi" w:cstheme="minorHAnsi"/>
                <w:i w:val="0"/>
                <w:iCs w:val="0"/>
                <w:color w:val="auto"/>
                <w:spacing w:val="0"/>
                <w:w w:val="100"/>
                <w:sz w:val="22"/>
                <w:szCs w:val="22"/>
                <w:lang w:val="fr-FR"/>
              </w:rPr>
              <w:t>puis va reprendre</w:t>
            </w:r>
            <w:r w:rsidRPr="000D3809">
              <w:rPr>
                <w:rFonts w:asciiTheme="minorHAnsi" w:hAnsiTheme="minorHAnsi" w:cstheme="minorHAnsi"/>
                <w:i w:val="0"/>
                <w:iCs w:val="0"/>
                <w:color w:val="auto"/>
                <w:spacing w:val="0"/>
                <w:w w:val="100"/>
                <w:sz w:val="22"/>
                <w:szCs w:val="22"/>
                <w:lang w:val="fr-FR"/>
              </w:rPr>
              <w:t xml:space="preserve"> le pouls et </w:t>
            </w:r>
            <w:smartTag w:uri="urn:schemas-microsoft-com:office:smarttags" w:element="PersonName">
              <w:smartTagPr>
                <w:attr w:name="ProductID" w:val="la TA. Dit"/>
              </w:smartTagPr>
              <w:r w:rsidRPr="000D3809">
                <w:rPr>
                  <w:rFonts w:asciiTheme="minorHAnsi" w:hAnsiTheme="minorHAnsi" w:cstheme="minorHAnsi"/>
                  <w:i w:val="0"/>
                  <w:iCs w:val="0"/>
                  <w:color w:val="auto"/>
                  <w:spacing w:val="0"/>
                  <w:w w:val="100"/>
                  <w:sz w:val="22"/>
                  <w:szCs w:val="22"/>
                  <w:lang w:val="fr-FR"/>
                </w:rPr>
                <w:t>la TA. Dit</w:t>
              </w:r>
            </w:smartTag>
            <w:r w:rsidRPr="000D3809">
              <w:rPr>
                <w:rFonts w:asciiTheme="minorHAnsi" w:hAnsiTheme="minorHAnsi" w:cstheme="minorHAnsi"/>
                <w:i w:val="0"/>
                <w:iCs w:val="0"/>
                <w:color w:val="auto"/>
                <w:spacing w:val="0"/>
                <w:w w:val="100"/>
                <w:sz w:val="22"/>
                <w:szCs w:val="22"/>
                <w:lang w:val="fr-FR"/>
              </w:rPr>
              <w:t xml:space="preserve"> oralement que si le pouls n’augmente</w:t>
            </w:r>
            <w:r w:rsidRPr="000D3809">
              <w:rPr>
                <w:rFonts w:asciiTheme="minorHAnsi" w:hAnsiTheme="minorHAnsi" w:cstheme="minorHAnsi"/>
                <w:i w:val="0"/>
                <w:iCs w:val="0"/>
                <w:color w:val="auto"/>
                <w:spacing w:val="0"/>
                <w:w w:val="100"/>
                <w:sz w:val="22"/>
                <w:szCs w:val="22"/>
                <w:lang w:val="fr-FR"/>
              </w:rPr>
              <w:t xml:space="preserve"> pas </w:t>
            </w:r>
            <w:r w:rsidRPr="000D3809">
              <w:rPr>
                <w:rFonts w:asciiTheme="minorHAnsi" w:hAnsiTheme="minorHAnsi" w:cstheme="minorHAnsi"/>
                <w:i w:val="0"/>
                <w:iCs w:val="0"/>
                <w:color w:val="auto"/>
                <w:spacing w:val="0"/>
                <w:w w:val="100"/>
                <w:sz w:val="22"/>
                <w:szCs w:val="22"/>
                <w:lang w:val="fr-FR"/>
              </w:rPr>
              <w:t>par</w:t>
            </w:r>
            <w:r w:rsidRPr="000D3809">
              <w:rPr>
                <w:rFonts w:asciiTheme="minorHAnsi" w:hAnsiTheme="minorHAnsi" w:cstheme="minorHAnsi"/>
                <w:i w:val="0"/>
                <w:iCs w:val="0"/>
                <w:color w:val="auto"/>
                <w:spacing w:val="0"/>
                <w:w w:val="100"/>
                <w:sz w:val="22"/>
                <w:szCs w:val="22"/>
                <w:lang w:val="fr-FR"/>
              </w:rPr>
              <w:t xml:space="preserve"> 20 battements par minute</w:t>
            </w:r>
            <w:r w:rsidRPr="000D3809">
              <w:rPr>
                <w:rFonts w:asciiTheme="minorHAnsi" w:hAnsiTheme="minorHAnsi" w:cstheme="minorHAnsi"/>
                <w:i w:val="0"/>
                <w:iCs w:val="0"/>
                <w:color w:val="auto"/>
                <w:spacing w:val="0"/>
                <w:w w:val="100"/>
                <w:sz w:val="22"/>
                <w:szCs w:val="22"/>
                <w:lang w:val="fr-FR"/>
              </w:rPr>
              <w:t xml:space="preserve"> ou plus</w:t>
            </w:r>
            <w:r w:rsidRPr="000D3809">
              <w:rPr>
                <w:rFonts w:asciiTheme="minorHAnsi" w:hAnsiTheme="minorHAnsi" w:cstheme="minorHAnsi"/>
                <w:i w:val="0"/>
                <w:iCs w:val="0"/>
                <w:color w:val="auto"/>
                <w:spacing w:val="0"/>
                <w:w w:val="100"/>
                <w:sz w:val="22"/>
                <w:szCs w:val="22"/>
                <w:lang w:val="fr-FR"/>
              </w:rPr>
              <w:t xml:space="preserve">, et si </w:t>
            </w:r>
            <w:smartTag w:uri="urn:schemas-microsoft-com:office:smarttags" w:element="PersonName">
              <w:smartTagPr>
                <w:attr w:name="ProductID" w:val="la TA"/>
              </w:smartTagPr>
              <w:r w:rsidRPr="000D3809">
                <w:rPr>
                  <w:rFonts w:asciiTheme="minorHAnsi" w:hAnsiTheme="minorHAnsi" w:cstheme="minorHAnsi"/>
                  <w:i w:val="0"/>
                  <w:iCs w:val="0"/>
                  <w:color w:val="auto"/>
                  <w:spacing w:val="0"/>
                  <w:w w:val="100"/>
                  <w:sz w:val="22"/>
                  <w:szCs w:val="22"/>
                  <w:lang w:val="fr-FR"/>
                </w:rPr>
                <w:t>la TA</w:t>
              </w:r>
            </w:smartTag>
            <w:r w:rsidRPr="000D3809">
              <w:rPr>
                <w:rFonts w:asciiTheme="minorHAnsi" w:hAnsiTheme="minorHAnsi" w:cstheme="minorHAnsi"/>
                <w:i w:val="0"/>
                <w:iCs w:val="0"/>
                <w:color w:val="auto"/>
                <w:spacing w:val="0"/>
                <w:w w:val="100"/>
                <w:sz w:val="22"/>
                <w:szCs w:val="22"/>
                <w:lang w:val="fr-FR"/>
              </w:rPr>
              <w:t xml:space="preserve"> ne baisse pas </w:t>
            </w:r>
            <w:r w:rsidRPr="000D3809">
              <w:rPr>
                <w:rFonts w:asciiTheme="minorHAnsi" w:hAnsiTheme="minorHAnsi" w:cstheme="minorHAnsi"/>
                <w:i w:val="0"/>
                <w:iCs w:val="0"/>
                <w:color w:val="auto"/>
                <w:spacing w:val="0"/>
                <w:w w:val="100"/>
                <w:sz w:val="22"/>
                <w:szCs w:val="22"/>
                <w:lang w:val="fr-FR"/>
              </w:rPr>
              <w:t>par</w:t>
            </w:r>
            <w:r w:rsidRPr="000D3809">
              <w:rPr>
                <w:rFonts w:asciiTheme="minorHAnsi" w:hAnsiTheme="minorHAnsi" w:cstheme="minorHAnsi"/>
                <w:i w:val="0"/>
                <w:iCs w:val="0"/>
                <w:color w:val="auto"/>
                <w:spacing w:val="0"/>
                <w:w w:val="100"/>
                <w:sz w:val="22"/>
                <w:szCs w:val="22"/>
                <w:lang w:val="fr-FR"/>
              </w:rPr>
              <w:t xml:space="preserve"> 20 </w:t>
            </w:r>
            <w:proofErr w:type="spellStart"/>
            <w:r w:rsidRPr="000D3809">
              <w:rPr>
                <w:rFonts w:asciiTheme="minorHAnsi" w:hAnsiTheme="minorHAnsi" w:cstheme="minorHAnsi"/>
                <w:i w:val="0"/>
                <w:iCs w:val="0"/>
                <w:color w:val="auto"/>
                <w:spacing w:val="0"/>
                <w:w w:val="100"/>
                <w:sz w:val="22"/>
                <w:szCs w:val="22"/>
                <w:lang w:val="fr-FR"/>
              </w:rPr>
              <w:t>mmHg</w:t>
            </w:r>
            <w:proofErr w:type="spellEnd"/>
            <w:r w:rsidRPr="000D3809">
              <w:rPr>
                <w:rFonts w:asciiTheme="minorHAnsi" w:hAnsiTheme="minorHAnsi" w:cstheme="minorHAnsi"/>
                <w:i w:val="0"/>
                <w:iCs w:val="0"/>
                <w:color w:val="auto"/>
                <w:spacing w:val="0"/>
                <w:w w:val="100"/>
                <w:sz w:val="22"/>
                <w:szCs w:val="22"/>
                <w:lang w:val="fr-FR"/>
              </w:rPr>
              <w:t xml:space="preserve"> ou plus, il/</w:t>
            </w:r>
            <w:r w:rsidRPr="000D3809">
              <w:rPr>
                <w:rFonts w:asciiTheme="minorHAnsi" w:hAnsiTheme="minorHAnsi" w:cstheme="minorHAnsi"/>
                <w:i w:val="0"/>
                <w:iCs w:val="0"/>
                <w:color w:val="auto"/>
                <w:spacing w:val="0"/>
                <w:w w:val="100"/>
                <w:sz w:val="22"/>
                <w:szCs w:val="22"/>
                <w:lang w:val="fr-FR"/>
              </w:rPr>
              <w:t>elle continuera à ouvrir la prochaine paire de segments.</w:t>
            </w:r>
          </w:p>
          <w:p w:rsidR="00A169F2" w:rsidRPr="000D3809" w:rsidRDefault="00A169F2" w:rsidP="000D3809">
            <w:pPr>
              <w:pStyle w:val="Maintexttab"/>
              <w:spacing w:line="240" w:lineRule="auto"/>
              <w:ind w:left="56" w:hanging="26"/>
              <w:rPr>
                <w:rFonts w:asciiTheme="minorHAnsi" w:hAnsiTheme="minorHAnsi" w:cstheme="minorHAnsi"/>
                <w:i w:val="0"/>
                <w:iCs w:val="0"/>
                <w:color w:val="auto"/>
                <w:spacing w:val="0"/>
                <w:w w:val="100"/>
                <w:sz w:val="22"/>
                <w:szCs w:val="22"/>
                <w:lang w:val="fr-FR"/>
              </w:rPr>
            </w:pPr>
            <w:r w:rsidRPr="000D3809">
              <w:rPr>
                <w:rFonts w:asciiTheme="minorHAnsi" w:hAnsiTheme="minorHAnsi" w:cstheme="minorHAnsi"/>
                <w:i w:val="0"/>
                <w:iCs w:val="0"/>
                <w:color w:val="auto"/>
                <w:spacing w:val="0"/>
                <w:w w:val="100"/>
                <w:sz w:val="22"/>
                <w:szCs w:val="22"/>
                <w:lang w:val="fr-FR"/>
              </w:rPr>
              <w:t>(</w:t>
            </w:r>
            <w:r w:rsidRPr="000D3809">
              <w:rPr>
                <w:rFonts w:asciiTheme="minorHAnsi" w:hAnsiTheme="minorHAnsi" w:cstheme="minorHAnsi"/>
                <w:iCs w:val="0"/>
                <w:color w:val="auto"/>
                <w:spacing w:val="0"/>
                <w:w w:val="100"/>
                <w:sz w:val="22"/>
                <w:szCs w:val="22"/>
                <w:lang w:val="fr-FR"/>
              </w:rPr>
              <w:t xml:space="preserve">Doit </w:t>
            </w:r>
            <w:r w:rsidRPr="000D3809">
              <w:rPr>
                <w:rFonts w:asciiTheme="minorHAnsi" w:hAnsiTheme="minorHAnsi" w:cstheme="minorHAnsi"/>
                <w:bCs/>
                <w:color w:val="auto"/>
                <w:spacing w:val="0"/>
                <w:w w:val="100"/>
                <w:sz w:val="22"/>
                <w:szCs w:val="22"/>
                <w:lang w:val="fr-FR"/>
              </w:rPr>
              <w:t>donner toutes les informations citées</w:t>
            </w:r>
            <w:r w:rsidRPr="000D3809">
              <w:rPr>
                <w:rFonts w:asciiTheme="minorHAnsi" w:hAnsiTheme="minorHAnsi" w:cstheme="minorHAnsi"/>
                <w:bCs/>
                <w:color w:val="auto"/>
                <w:spacing w:val="0"/>
                <w:w w:val="100"/>
                <w:sz w:val="22"/>
                <w:szCs w:val="22"/>
                <w:lang w:val="fr-FR"/>
              </w:rPr>
              <w:t xml:space="preserve"> pour obtenir un «</w:t>
            </w:r>
            <w:r w:rsidRPr="000D3809">
              <w:rPr>
                <w:rFonts w:asciiTheme="minorHAnsi" w:hAnsiTheme="minorHAnsi" w:cstheme="minorHAnsi"/>
                <w:bCs/>
                <w:spacing w:val="0"/>
                <w:w w:val="100"/>
                <w:sz w:val="22"/>
                <w:szCs w:val="22"/>
                <w:lang w:val="fr-FR"/>
              </w:rPr>
              <w:t xml:space="preserve"> </w:t>
            </w:r>
            <w:r w:rsidRPr="000D3809">
              <w:rPr>
                <w:rFonts w:asciiTheme="minorHAnsi" w:hAnsiTheme="minorHAnsi" w:cstheme="minorHAnsi"/>
                <w:bCs/>
                <w:color w:val="auto"/>
                <w:spacing w:val="0"/>
                <w:w w:val="100"/>
                <w:sz w:val="22"/>
                <w:szCs w:val="22"/>
                <w:lang w:val="fr-FR"/>
              </w:rPr>
              <w:t>Oui</w:t>
            </w:r>
            <w:r w:rsidRPr="000D3809">
              <w:rPr>
                <w:rFonts w:asciiTheme="minorHAnsi" w:hAnsiTheme="minorHAnsi" w:cstheme="minorHAnsi"/>
                <w:bCs/>
                <w:spacing w:val="0"/>
                <w:w w:val="100"/>
                <w:sz w:val="22"/>
                <w:szCs w:val="22"/>
                <w:lang w:val="fr-FR"/>
              </w:rPr>
              <w:t xml:space="preserve"> </w:t>
            </w:r>
            <w:r w:rsidRPr="000D3809">
              <w:rPr>
                <w:rFonts w:asciiTheme="minorHAnsi" w:hAnsiTheme="minorHAnsi" w:cstheme="minorHAnsi"/>
                <w:bCs/>
                <w:color w:val="auto"/>
                <w:spacing w:val="0"/>
                <w:w w:val="100"/>
                <w:sz w:val="22"/>
                <w:szCs w:val="22"/>
                <w:lang w:val="fr-FR"/>
              </w:rPr>
              <w:t>»</w:t>
            </w:r>
            <w:r w:rsidRPr="000D3809">
              <w:rPr>
                <w:rFonts w:asciiTheme="minorHAnsi" w:hAnsiTheme="minorHAnsi" w:cstheme="minorHAnsi"/>
                <w:bCs/>
                <w:spacing w:val="0"/>
                <w:w w:val="100"/>
                <w:sz w:val="22"/>
                <w:szCs w:val="22"/>
                <w:lang w:val="fr-FR"/>
              </w:rPr>
              <w:t>.</w:t>
            </w:r>
            <w:r w:rsidRPr="000D3809">
              <w:rPr>
                <w:rFonts w:asciiTheme="minorHAnsi" w:hAnsiTheme="minorHAnsi" w:cstheme="minorHAnsi"/>
                <w:bCs/>
                <w:i w:val="0"/>
                <w:spacing w:val="0"/>
                <w:w w:val="100"/>
                <w:sz w:val="22"/>
                <w:szCs w:val="22"/>
                <w:lang w:val="fr-FR"/>
              </w:rPr>
              <w:t>)</w:t>
            </w:r>
          </w:p>
        </w:tc>
        <w:tc>
          <w:tcPr>
            <w:tcW w:w="1602" w:type="dxa"/>
          </w:tcPr>
          <w:p w:rsidR="00A169F2" w:rsidRPr="000D3809" w:rsidRDefault="00A169F2" w:rsidP="000D3809">
            <w:pPr>
              <w:rPr>
                <w:rFonts w:asciiTheme="minorHAnsi" w:hAnsiTheme="minorHAnsi" w:cstheme="minorHAnsi"/>
                <w:sz w:val="22"/>
                <w:szCs w:val="22"/>
                <w:lang w:val="fr-FR"/>
              </w:rPr>
            </w:pPr>
          </w:p>
        </w:tc>
        <w:tc>
          <w:tcPr>
            <w:tcW w:w="1683" w:type="dxa"/>
          </w:tcPr>
          <w:p w:rsidR="00A169F2" w:rsidRPr="000D3809" w:rsidRDefault="00A169F2" w:rsidP="000D3809">
            <w:pPr>
              <w:rPr>
                <w:rFonts w:asciiTheme="minorHAnsi" w:hAnsiTheme="minorHAnsi" w:cstheme="minorHAnsi"/>
                <w:sz w:val="22"/>
                <w:szCs w:val="22"/>
                <w:lang w:val="fr-FR"/>
              </w:rPr>
            </w:pPr>
          </w:p>
        </w:tc>
      </w:tr>
      <w:tr w:rsidR="00A169F2" w:rsidRPr="000D3809" w:rsidTr="002A5D08">
        <w:tc>
          <w:tcPr>
            <w:tcW w:w="607" w:type="dxa"/>
          </w:tcPr>
          <w:p w:rsidR="00A169F2" w:rsidRPr="000D3809" w:rsidRDefault="00A169F2"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12</w:t>
            </w:r>
          </w:p>
        </w:tc>
        <w:tc>
          <w:tcPr>
            <w:tcW w:w="5643" w:type="dxa"/>
          </w:tcPr>
          <w:p w:rsidR="00A169F2" w:rsidRPr="000D3809" w:rsidRDefault="00A169F2" w:rsidP="000D3809">
            <w:pPr>
              <w:pStyle w:val="Maintexttab"/>
              <w:spacing w:line="240" w:lineRule="auto"/>
              <w:ind w:left="56" w:hanging="26"/>
              <w:rPr>
                <w:rFonts w:asciiTheme="minorHAnsi" w:hAnsiTheme="minorHAnsi" w:cstheme="minorHAnsi"/>
                <w:i w:val="0"/>
                <w:iCs w:val="0"/>
                <w:color w:val="auto"/>
                <w:spacing w:val="0"/>
                <w:w w:val="100"/>
                <w:sz w:val="22"/>
                <w:szCs w:val="22"/>
                <w:lang w:val="fr-FR"/>
              </w:rPr>
            </w:pPr>
            <w:r w:rsidRPr="000D3809">
              <w:rPr>
                <w:rFonts w:asciiTheme="minorHAnsi" w:hAnsiTheme="minorHAnsi" w:cstheme="minorHAnsi"/>
                <w:i w:val="0"/>
                <w:iCs w:val="0"/>
                <w:color w:val="auto"/>
                <w:spacing w:val="0"/>
                <w:w w:val="100"/>
                <w:sz w:val="22"/>
                <w:szCs w:val="22"/>
                <w:lang w:val="fr-FR"/>
              </w:rPr>
              <w:t>Ouvre les segments restants en</w:t>
            </w:r>
            <w:r w:rsidRPr="000D3809">
              <w:rPr>
                <w:rFonts w:asciiTheme="minorHAnsi" w:hAnsiTheme="minorHAnsi" w:cstheme="minorHAnsi"/>
                <w:i w:val="0"/>
                <w:iCs w:val="0"/>
                <w:color w:val="auto"/>
                <w:spacing w:val="0"/>
                <w:w w:val="100"/>
                <w:sz w:val="22"/>
                <w:szCs w:val="22"/>
                <w:lang w:val="fr-FR"/>
              </w:rPr>
              <w:t xml:space="preserve"> expliqu</w:t>
            </w:r>
            <w:r w:rsidRPr="000D3809">
              <w:rPr>
                <w:rFonts w:asciiTheme="minorHAnsi" w:hAnsiTheme="minorHAnsi" w:cstheme="minorHAnsi"/>
                <w:i w:val="0"/>
                <w:iCs w:val="0"/>
                <w:color w:val="auto"/>
                <w:spacing w:val="0"/>
                <w:w w:val="100"/>
                <w:sz w:val="22"/>
                <w:szCs w:val="22"/>
                <w:lang w:val="fr-FR"/>
              </w:rPr>
              <w:t>ant qu'il</w:t>
            </w:r>
            <w:r w:rsidRPr="000D3809">
              <w:rPr>
                <w:rFonts w:asciiTheme="minorHAnsi" w:hAnsiTheme="minorHAnsi" w:cstheme="minorHAnsi"/>
                <w:i w:val="0"/>
                <w:iCs w:val="0"/>
                <w:color w:val="auto"/>
                <w:spacing w:val="0"/>
                <w:w w:val="100"/>
                <w:sz w:val="22"/>
                <w:szCs w:val="22"/>
                <w:lang w:val="fr-FR"/>
              </w:rPr>
              <w:t>/</w:t>
            </w:r>
            <w:r w:rsidRPr="000D3809">
              <w:rPr>
                <w:rFonts w:asciiTheme="minorHAnsi" w:hAnsiTheme="minorHAnsi" w:cstheme="minorHAnsi"/>
                <w:i w:val="0"/>
                <w:iCs w:val="0"/>
                <w:color w:val="auto"/>
                <w:spacing w:val="0"/>
                <w:w w:val="100"/>
                <w:sz w:val="22"/>
                <w:szCs w:val="22"/>
                <w:lang w:val="fr-FR"/>
              </w:rPr>
              <w:t>elle attendra 15 minutes entre chaque segment, et vérifie</w:t>
            </w:r>
            <w:r w:rsidRPr="000D3809">
              <w:rPr>
                <w:rFonts w:asciiTheme="minorHAnsi" w:hAnsiTheme="minorHAnsi" w:cstheme="minorHAnsi"/>
                <w:i w:val="0"/>
                <w:iCs w:val="0"/>
                <w:color w:val="auto"/>
                <w:spacing w:val="0"/>
                <w:w w:val="100"/>
                <w:sz w:val="22"/>
                <w:szCs w:val="22"/>
                <w:lang w:val="fr-FR"/>
              </w:rPr>
              <w:t>ra</w:t>
            </w:r>
            <w:r w:rsidRPr="000D3809">
              <w:rPr>
                <w:rFonts w:asciiTheme="minorHAnsi" w:hAnsiTheme="minorHAnsi" w:cstheme="minorHAnsi"/>
                <w:i w:val="0"/>
                <w:iCs w:val="0"/>
                <w:color w:val="auto"/>
                <w:spacing w:val="0"/>
                <w:w w:val="100"/>
                <w:sz w:val="22"/>
                <w:szCs w:val="22"/>
                <w:lang w:val="fr-FR"/>
              </w:rPr>
              <w:t xml:space="preserve"> </w:t>
            </w:r>
            <w:r w:rsidR="000D3809" w:rsidRPr="000D3809">
              <w:rPr>
                <w:rFonts w:asciiTheme="minorHAnsi" w:hAnsiTheme="minorHAnsi" w:cstheme="minorHAnsi"/>
                <w:i w:val="0"/>
                <w:iCs w:val="0"/>
                <w:color w:val="auto"/>
                <w:spacing w:val="0"/>
                <w:w w:val="100"/>
                <w:sz w:val="22"/>
                <w:szCs w:val="22"/>
                <w:lang w:val="fr-FR"/>
              </w:rPr>
              <w:t xml:space="preserve">qu’il </w:t>
            </w:r>
            <w:r w:rsidR="000D3809" w:rsidRPr="000D3809">
              <w:rPr>
                <w:rFonts w:asciiTheme="minorHAnsi" w:hAnsiTheme="minorHAnsi" w:cstheme="minorHAnsi"/>
                <w:i w:val="0"/>
                <w:iCs w:val="0"/>
                <w:color w:val="auto"/>
                <w:spacing w:val="0"/>
                <w:w w:val="100"/>
                <w:sz w:val="22"/>
                <w:szCs w:val="22"/>
                <w:lang w:val="fr-FR"/>
              </w:rPr>
              <w:t>n’y a aucune modification du pouls et de la</w:t>
            </w:r>
            <w:r w:rsidR="000D3809" w:rsidRPr="000D3809">
              <w:rPr>
                <w:rFonts w:asciiTheme="minorHAnsi" w:hAnsiTheme="minorHAnsi" w:cstheme="minorHAnsi"/>
                <w:i w:val="0"/>
                <w:iCs w:val="0"/>
                <w:color w:val="auto"/>
                <w:spacing w:val="0"/>
                <w:w w:val="100"/>
                <w:sz w:val="22"/>
                <w:szCs w:val="22"/>
                <w:lang w:val="fr-FR"/>
              </w:rPr>
              <w:t xml:space="preserve"> </w:t>
            </w:r>
            <w:r w:rsidR="000D3809" w:rsidRPr="000D3809">
              <w:rPr>
                <w:rFonts w:asciiTheme="minorHAnsi" w:hAnsiTheme="minorHAnsi" w:cstheme="minorHAnsi"/>
                <w:i w:val="0"/>
                <w:iCs w:val="0"/>
                <w:color w:val="auto"/>
                <w:spacing w:val="0"/>
                <w:w w:val="100"/>
                <w:sz w:val="22"/>
                <w:szCs w:val="22"/>
                <w:lang w:val="fr-FR"/>
              </w:rPr>
              <w:t>TA</w:t>
            </w:r>
            <w:r w:rsidRPr="000D3809">
              <w:rPr>
                <w:rFonts w:asciiTheme="minorHAnsi" w:hAnsiTheme="minorHAnsi" w:cstheme="minorHAnsi"/>
                <w:i w:val="0"/>
                <w:iCs w:val="0"/>
                <w:color w:val="auto"/>
                <w:spacing w:val="0"/>
                <w:w w:val="100"/>
                <w:sz w:val="22"/>
                <w:szCs w:val="22"/>
                <w:lang w:val="fr-FR"/>
              </w:rPr>
              <w:t xml:space="preserve"> avant de continuer. </w:t>
            </w:r>
          </w:p>
        </w:tc>
        <w:tc>
          <w:tcPr>
            <w:tcW w:w="1602" w:type="dxa"/>
          </w:tcPr>
          <w:p w:rsidR="00A169F2" w:rsidRPr="000D3809" w:rsidRDefault="00A169F2" w:rsidP="000D3809">
            <w:pPr>
              <w:rPr>
                <w:rFonts w:asciiTheme="minorHAnsi" w:hAnsiTheme="minorHAnsi" w:cstheme="minorHAnsi"/>
                <w:sz w:val="22"/>
                <w:szCs w:val="22"/>
                <w:lang w:val="fr-FR"/>
              </w:rPr>
            </w:pPr>
          </w:p>
        </w:tc>
        <w:tc>
          <w:tcPr>
            <w:tcW w:w="1683" w:type="dxa"/>
          </w:tcPr>
          <w:p w:rsidR="00A169F2" w:rsidRPr="000D3809" w:rsidRDefault="00A169F2" w:rsidP="000D3809">
            <w:pPr>
              <w:rPr>
                <w:rFonts w:asciiTheme="minorHAnsi" w:hAnsiTheme="minorHAnsi" w:cstheme="minorHAnsi"/>
                <w:sz w:val="22"/>
                <w:szCs w:val="22"/>
                <w:lang w:val="fr-FR"/>
              </w:rPr>
            </w:pPr>
          </w:p>
        </w:tc>
      </w:tr>
      <w:tr w:rsidR="00A169F2" w:rsidRPr="000D3809" w:rsidTr="002A5D08">
        <w:tc>
          <w:tcPr>
            <w:tcW w:w="607" w:type="dxa"/>
          </w:tcPr>
          <w:p w:rsidR="00A169F2" w:rsidRPr="000D3809" w:rsidRDefault="00A169F2" w:rsidP="000D3809">
            <w:pPr>
              <w:rPr>
                <w:rFonts w:asciiTheme="minorHAnsi" w:hAnsiTheme="minorHAnsi" w:cstheme="minorHAnsi"/>
                <w:sz w:val="22"/>
                <w:szCs w:val="22"/>
                <w:lang w:val="fr-FR"/>
              </w:rPr>
            </w:pPr>
            <w:r w:rsidRPr="000D3809">
              <w:rPr>
                <w:rFonts w:asciiTheme="minorHAnsi" w:hAnsiTheme="minorHAnsi" w:cstheme="minorHAnsi"/>
                <w:sz w:val="22"/>
                <w:szCs w:val="22"/>
                <w:lang w:val="fr-FR"/>
              </w:rPr>
              <w:t>6.</w:t>
            </w:r>
            <w:r w:rsidRPr="000D3809">
              <w:rPr>
                <w:rFonts w:asciiTheme="minorHAnsi" w:hAnsiTheme="minorHAnsi" w:cstheme="minorHAnsi"/>
                <w:sz w:val="22"/>
                <w:szCs w:val="22"/>
                <w:lang w:val="fr-FR"/>
              </w:rPr>
              <w:t>13</w:t>
            </w:r>
          </w:p>
        </w:tc>
        <w:tc>
          <w:tcPr>
            <w:tcW w:w="5643" w:type="dxa"/>
          </w:tcPr>
          <w:p w:rsidR="000D3809" w:rsidRPr="000D3809" w:rsidRDefault="000D3809" w:rsidP="000D3809">
            <w:pPr>
              <w:autoSpaceDE w:val="0"/>
              <w:autoSpaceDN w:val="0"/>
              <w:adjustRightInd w:val="0"/>
              <w:rPr>
                <w:rFonts w:asciiTheme="minorHAnsi" w:hAnsiTheme="minorHAnsi" w:cstheme="minorHAnsi"/>
                <w:sz w:val="22"/>
                <w:szCs w:val="22"/>
                <w:lang w:val="fr-FR"/>
              </w:rPr>
            </w:pPr>
            <w:r w:rsidRPr="000D3809">
              <w:rPr>
                <w:rFonts w:asciiTheme="minorHAnsi" w:hAnsiTheme="minorHAnsi" w:cstheme="minorHAnsi"/>
                <w:i/>
                <w:sz w:val="22"/>
                <w:szCs w:val="22"/>
                <w:lang w:val="fr-FR"/>
              </w:rPr>
              <w:t xml:space="preserve">Demandez : </w:t>
            </w:r>
            <w:r w:rsidRPr="000D3809">
              <w:rPr>
                <w:rFonts w:asciiTheme="minorHAnsi" w:hAnsiTheme="minorHAnsi" w:cstheme="minorHAnsi"/>
                <w:i/>
                <w:sz w:val="22"/>
                <w:szCs w:val="22"/>
                <w:lang w:val="fr-FR"/>
              </w:rPr>
              <w:t>« </w:t>
            </w:r>
            <w:r w:rsidRPr="000D3809">
              <w:rPr>
                <w:rFonts w:asciiTheme="minorHAnsi" w:hAnsiTheme="minorHAnsi" w:cstheme="minorHAnsi"/>
                <w:sz w:val="22"/>
                <w:szCs w:val="22"/>
                <w:lang w:val="fr-FR"/>
              </w:rPr>
              <w:t>Que</w:t>
            </w:r>
            <w:r w:rsidR="00A169F2" w:rsidRPr="000D3809">
              <w:rPr>
                <w:rFonts w:asciiTheme="minorHAnsi" w:hAnsiTheme="minorHAnsi" w:cstheme="minorHAnsi"/>
                <w:sz w:val="22"/>
                <w:szCs w:val="22"/>
                <w:lang w:val="fr-FR"/>
              </w:rPr>
              <w:t xml:space="preserve"> ferez-vous si </w:t>
            </w:r>
            <w:r w:rsidRPr="000D3809">
              <w:rPr>
                <w:rFonts w:asciiTheme="minorHAnsi" w:eastAsia="MyriadPro-Regular" w:hAnsiTheme="minorHAnsi" w:cstheme="minorHAnsi"/>
                <w:sz w:val="22"/>
                <w:szCs w:val="22"/>
                <w:lang w:val="fr-FR"/>
              </w:rPr>
              <w:t xml:space="preserve">la TA baisse de 20 </w:t>
            </w:r>
            <w:proofErr w:type="spellStart"/>
            <w:r w:rsidRPr="000D3809">
              <w:rPr>
                <w:rFonts w:asciiTheme="minorHAnsi" w:eastAsia="MyriadPro-Regular" w:hAnsiTheme="minorHAnsi" w:cstheme="minorHAnsi"/>
                <w:sz w:val="22"/>
                <w:szCs w:val="22"/>
                <w:lang w:val="fr-FR"/>
              </w:rPr>
              <w:t>mmHG</w:t>
            </w:r>
            <w:proofErr w:type="spellEnd"/>
            <w:r w:rsidRPr="000D3809">
              <w:rPr>
                <w:rFonts w:asciiTheme="minorHAnsi" w:eastAsia="MyriadPro-Regular" w:hAnsiTheme="minorHAnsi" w:cstheme="minorHAnsi"/>
                <w:sz w:val="22"/>
                <w:szCs w:val="22"/>
                <w:lang w:val="fr-FR"/>
              </w:rPr>
              <w:t xml:space="preserve"> ou plus ou le pouls</w:t>
            </w:r>
            <w:r w:rsidRPr="000D3809">
              <w:rPr>
                <w:rFonts w:asciiTheme="minorHAnsi" w:eastAsia="MyriadPro-Regular" w:hAnsiTheme="minorHAnsi" w:cstheme="minorHAnsi"/>
                <w:sz w:val="22"/>
                <w:szCs w:val="22"/>
                <w:lang w:val="fr-FR"/>
              </w:rPr>
              <w:t xml:space="preserve"> </w:t>
            </w:r>
            <w:r w:rsidRPr="000D3809">
              <w:rPr>
                <w:rFonts w:asciiTheme="minorHAnsi" w:eastAsia="MyriadPro-Regular" w:hAnsiTheme="minorHAnsi" w:cstheme="minorHAnsi"/>
                <w:sz w:val="22"/>
                <w:szCs w:val="22"/>
                <w:lang w:val="fr-FR"/>
              </w:rPr>
              <w:t>augmente de 20 battements par minute ou</w:t>
            </w:r>
            <w:r w:rsidRPr="000D3809">
              <w:rPr>
                <w:rFonts w:asciiTheme="minorHAnsi" w:eastAsia="MyriadPro-Regular" w:hAnsiTheme="minorHAnsi" w:cstheme="minorHAnsi"/>
                <w:sz w:val="22"/>
                <w:szCs w:val="22"/>
                <w:lang w:val="fr-FR"/>
              </w:rPr>
              <w:t xml:space="preserve"> </w:t>
            </w:r>
            <w:r w:rsidRPr="000D3809">
              <w:rPr>
                <w:rFonts w:asciiTheme="minorHAnsi" w:eastAsia="MyriadPro-Regular" w:hAnsiTheme="minorHAnsi" w:cstheme="minorHAnsi"/>
                <w:sz w:val="22"/>
                <w:szCs w:val="22"/>
                <w:lang w:val="fr-FR"/>
              </w:rPr>
              <w:t xml:space="preserve">plus </w:t>
            </w:r>
            <w:r w:rsidRPr="000D3809">
              <w:rPr>
                <w:rFonts w:asciiTheme="minorHAnsi" w:eastAsia="MyriadPro-Regular" w:hAnsiTheme="minorHAnsi" w:cstheme="minorHAnsi"/>
                <w:sz w:val="22"/>
                <w:szCs w:val="22"/>
                <w:lang w:val="fr-FR"/>
              </w:rPr>
              <w:t>après</w:t>
            </w:r>
            <w:r w:rsidRPr="000D3809">
              <w:rPr>
                <w:rFonts w:asciiTheme="minorHAnsi" w:eastAsia="MyriadPro-Regular" w:hAnsiTheme="minorHAnsi" w:cstheme="minorHAnsi"/>
                <w:sz w:val="22"/>
                <w:szCs w:val="22"/>
                <w:lang w:val="fr-FR"/>
              </w:rPr>
              <w:t xml:space="preserve"> avoir </w:t>
            </w:r>
            <w:r w:rsidRPr="000D3809">
              <w:rPr>
                <w:rFonts w:asciiTheme="minorHAnsi" w:eastAsia="MyriadPro-Regular" w:hAnsiTheme="minorHAnsi" w:cstheme="minorHAnsi"/>
                <w:sz w:val="22"/>
                <w:szCs w:val="22"/>
                <w:lang w:val="fr-FR"/>
              </w:rPr>
              <w:t>enlevé</w:t>
            </w:r>
            <w:r w:rsidRPr="000D3809">
              <w:rPr>
                <w:rFonts w:asciiTheme="minorHAnsi" w:eastAsia="MyriadPro-Regular" w:hAnsiTheme="minorHAnsi" w:cstheme="minorHAnsi"/>
                <w:sz w:val="22"/>
                <w:szCs w:val="22"/>
                <w:lang w:val="fr-FR"/>
              </w:rPr>
              <w:t xml:space="preserve"> n’importe lesquels des</w:t>
            </w:r>
            <w:r w:rsidRPr="000D3809">
              <w:rPr>
                <w:rFonts w:asciiTheme="minorHAnsi" w:eastAsia="MyriadPro-Regular" w:hAnsiTheme="minorHAnsi" w:cstheme="minorHAnsi"/>
                <w:sz w:val="22"/>
                <w:szCs w:val="22"/>
                <w:lang w:val="fr-FR"/>
              </w:rPr>
              <w:t xml:space="preserve"> </w:t>
            </w:r>
            <w:r w:rsidRPr="000D3809">
              <w:rPr>
                <w:rFonts w:asciiTheme="minorHAnsi" w:eastAsia="MyriadPro-Regular" w:hAnsiTheme="minorHAnsi" w:cstheme="minorHAnsi"/>
                <w:sz w:val="22"/>
                <w:szCs w:val="22"/>
                <w:lang w:val="fr-FR"/>
              </w:rPr>
              <w:t>segments</w:t>
            </w:r>
            <w:r w:rsidR="00A169F2" w:rsidRPr="000D3809">
              <w:rPr>
                <w:rFonts w:asciiTheme="minorHAnsi" w:hAnsiTheme="minorHAnsi" w:cstheme="minorHAnsi"/>
                <w:sz w:val="22"/>
                <w:szCs w:val="22"/>
                <w:lang w:val="fr-FR"/>
              </w:rPr>
              <w:t>? »</w:t>
            </w:r>
          </w:p>
          <w:p w:rsidR="00A169F2" w:rsidRPr="000D3809" w:rsidRDefault="000D3809" w:rsidP="000D3809">
            <w:pPr>
              <w:autoSpaceDE w:val="0"/>
              <w:autoSpaceDN w:val="0"/>
              <w:adjustRightInd w:val="0"/>
              <w:rPr>
                <w:rFonts w:asciiTheme="minorHAnsi" w:hAnsiTheme="minorHAnsi" w:cstheme="minorHAnsi"/>
                <w:sz w:val="22"/>
                <w:szCs w:val="22"/>
                <w:lang w:val="fr-FR"/>
              </w:rPr>
            </w:pPr>
            <w:r w:rsidRPr="000D3809">
              <w:rPr>
                <w:rFonts w:asciiTheme="minorHAnsi" w:hAnsiTheme="minorHAnsi" w:cstheme="minorHAnsi"/>
                <w:sz w:val="22"/>
                <w:szCs w:val="22"/>
                <w:lang w:val="fr-FR"/>
              </w:rPr>
              <w:t>Bonne réponse :</w:t>
            </w:r>
            <w:r w:rsidRPr="000D3809">
              <w:rPr>
                <w:rFonts w:asciiTheme="minorHAnsi" w:hAnsiTheme="minorHAnsi" w:cstheme="minorHAnsi"/>
                <w:sz w:val="22"/>
                <w:szCs w:val="22"/>
                <w:lang w:val="fr-FR"/>
              </w:rPr>
              <w:t xml:space="preserve"> 1) </w:t>
            </w:r>
            <w:r w:rsidRPr="000D3809">
              <w:rPr>
                <w:rFonts w:asciiTheme="minorHAnsi" w:eastAsia="MyriadPro-Regular" w:hAnsiTheme="minorHAnsi" w:cstheme="minorHAnsi"/>
                <w:sz w:val="22"/>
                <w:szCs w:val="22"/>
                <w:lang w:val="fr-FR"/>
              </w:rPr>
              <w:t>R</w:t>
            </w:r>
            <w:r w:rsidRPr="000D3809">
              <w:rPr>
                <w:rFonts w:asciiTheme="minorHAnsi" w:eastAsia="MyriadPro-Regular" w:hAnsiTheme="minorHAnsi" w:cstheme="minorHAnsi"/>
                <w:sz w:val="22"/>
                <w:szCs w:val="22"/>
                <w:lang w:val="fr-FR"/>
              </w:rPr>
              <w:t>emplace</w:t>
            </w:r>
            <w:r w:rsidRPr="000D3809">
              <w:rPr>
                <w:rFonts w:asciiTheme="minorHAnsi" w:eastAsia="MyriadPro-Regular" w:hAnsiTheme="minorHAnsi" w:cstheme="minorHAnsi"/>
                <w:sz w:val="22"/>
                <w:szCs w:val="22"/>
                <w:lang w:val="fr-FR"/>
              </w:rPr>
              <w:t>r</w:t>
            </w:r>
            <w:r w:rsidRPr="000D3809">
              <w:rPr>
                <w:rFonts w:asciiTheme="minorHAnsi" w:eastAsia="MyriadPro-Regular" w:hAnsiTheme="minorHAnsi" w:cstheme="minorHAnsi"/>
                <w:sz w:val="22"/>
                <w:szCs w:val="22"/>
                <w:lang w:val="fr-FR"/>
              </w:rPr>
              <w:t xml:space="preserve"> rapidement le PAC en</w:t>
            </w:r>
            <w:r w:rsidRPr="000D3809">
              <w:rPr>
                <w:rFonts w:asciiTheme="minorHAnsi" w:eastAsia="MyriadPro-Regular" w:hAnsiTheme="minorHAnsi" w:cstheme="minorHAnsi"/>
                <w:sz w:val="22"/>
                <w:szCs w:val="22"/>
                <w:lang w:val="fr-FR"/>
              </w:rPr>
              <w:t xml:space="preserve"> commençant</w:t>
            </w:r>
            <w:r w:rsidRPr="000D3809">
              <w:rPr>
                <w:rFonts w:asciiTheme="minorHAnsi" w:eastAsia="MyriadPro-Regular" w:hAnsiTheme="minorHAnsi" w:cstheme="minorHAnsi"/>
                <w:sz w:val="22"/>
                <w:szCs w:val="22"/>
                <w:lang w:val="fr-FR"/>
              </w:rPr>
              <w:t xml:space="preserve"> par le dernier segment ouvert et</w:t>
            </w:r>
            <w:r w:rsidRPr="000D3809">
              <w:rPr>
                <w:rFonts w:asciiTheme="minorHAnsi" w:eastAsia="MyriadPro-Regular" w:hAnsiTheme="minorHAnsi" w:cstheme="minorHAnsi"/>
                <w:sz w:val="22"/>
                <w:szCs w:val="22"/>
                <w:lang w:val="fr-FR"/>
              </w:rPr>
              <w:t xml:space="preserve"> </w:t>
            </w:r>
            <w:r w:rsidRPr="000D3809">
              <w:rPr>
                <w:rFonts w:asciiTheme="minorHAnsi" w:eastAsia="MyriadPro-Regular" w:hAnsiTheme="minorHAnsi" w:cstheme="minorHAnsi"/>
                <w:sz w:val="22"/>
                <w:szCs w:val="22"/>
                <w:lang w:val="fr-FR"/>
              </w:rPr>
              <w:t>continue</w:t>
            </w:r>
            <w:r w:rsidRPr="000D3809">
              <w:rPr>
                <w:rFonts w:asciiTheme="minorHAnsi" w:eastAsia="MyriadPro-Regular" w:hAnsiTheme="minorHAnsi" w:cstheme="minorHAnsi"/>
                <w:sz w:val="22"/>
                <w:szCs w:val="22"/>
                <w:lang w:val="fr-FR"/>
              </w:rPr>
              <w:t>r</w:t>
            </w:r>
            <w:r w:rsidRPr="000D3809">
              <w:rPr>
                <w:rFonts w:asciiTheme="minorHAnsi" w:eastAsia="MyriadPro-Regular" w:hAnsiTheme="minorHAnsi" w:cstheme="minorHAnsi"/>
                <w:sz w:val="22"/>
                <w:szCs w:val="22"/>
                <w:lang w:val="fr-FR"/>
              </w:rPr>
              <w:t xml:space="preserve"> du haut vers le bas. </w:t>
            </w:r>
            <w:r w:rsidRPr="000D3809">
              <w:rPr>
                <w:rFonts w:asciiTheme="minorHAnsi" w:eastAsia="MyriadPro-Regular" w:hAnsiTheme="minorHAnsi" w:cstheme="minorHAnsi"/>
                <w:sz w:val="22"/>
                <w:szCs w:val="22"/>
                <w:lang w:val="fr-FR"/>
              </w:rPr>
              <w:t xml:space="preserve">2) </w:t>
            </w:r>
            <w:r w:rsidRPr="000D3809">
              <w:rPr>
                <w:rFonts w:asciiTheme="minorHAnsi" w:eastAsia="MyriadPro-Regular" w:hAnsiTheme="minorHAnsi" w:cstheme="minorHAnsi"/>
                <w:sz w:val="22"/>
                <w:szCs w:val="22"/>
                <w:lang w:val="fr-FR"/>
              </w:rPr>
              <w:t>Recherche</w:t>
            </w:r>
            <w:r w:rsidRPr="000D3809">
              <w:rPr>
                <w:rFonts w:asciiTheme="minorHAnsi" w:eastAsia="MyriadPro-Regular" w:hAnsiTheme="minorHAnsi" w:cstheme="minorHAnsi"/>
                <w:sz w:val="22"/>
                <w:szCs w:val="22"/>
                <w:lang w:val="fr-FR"/>
              </w:rPr>
              <w:t>r</w:t>
            </w:r>
            <w:r w:rsidRPr="000D3809">
              <w:rPr>
                <w:rFonts w:asciiTheme="minorHAnsi" w:eastAsia="MyriadPro-Regular" w:hAnsiTheme="minorHAnsi" w:cstheme="minorHAnsi"/>
                <w:sz w:val="22"/>
                <w:szCs w:val="22"/>
                <w:lang w:val="fr-FR"/>
              </w:rPr>
              <w:t xml:space="preserve"> l’origine</w:t>
            </w:r>
            <w:r w:rsidRPr="000D3809">
              <w:rPr>
                <w:rFonts w:asciiTheme="minorHAnsi" w:eastAsia="MyriadPro-Regular" w:hAnsiTheme="minorHAnsi" w:cstheme="minorHAnsi"/>
                <w:sz w:val="22"/>
                <w:szCs w:val="22"/>
                <w:lang w:val="fr-FR"/>
              </w:rPr>
              <w:t xml:space="preserve"> </w:t>
            </w:r>
            <w:r w:rsidRPr="000D3809">
              <w:rPr>
                <w:rFonts w:asciiTheme="minorHAnsi" w:eastAsia="MyriadPro-Regular" w:hAnsiTheme="minorHAnsi" w:cstheme="minorHAnsi"/>
                <w:sz w:val="22"/>
                <w:szCs w:val="22"/>
                <w:lang w:val="fr-FR"/>
              </w:rPr>
              <w:t>du saignement.</w:t>
            </w:r>
          </w:p>
        </w:tc>
        <w:tc>
          <w:tcPr>
            <w:tcW w:w="1602" w:type="dxa"/>
          </w:tcPr>
          <w:p w:rsidR="00A169F2" w:rsidRPr="000D3809" w:rsidRDefault="00A169F2" w:rsidP="000D3809">
            <w:pPr>
              <w:rPr>
                <w:rFonts w:asciiTheme="minorHAnsi" w:hAnsiTheme="minorHAnsi" w:cstheme="minorHAnsi"/>
                <w:sz w:val="22"/>
                <w:szCs w:val="22"/>
                <w:lang w:val="fr-FR"/>
              </w:rPr>
            </w:pPr>
          </w:p>
        </w:tc>
        <w:tc>
          <w:tcPr>
            <w:tcW w:w="1683" w:type="dxa"/>
          </w:tcPr>
          <w:p w:rsidR="00A169F2" w:rsidRPr="000D3809" w:rsidRDefault="00A169F2" w:rsidP="000D3809">
            <w:pPr>
              <w:rPr>
                <w:rFonts w:asciiTheme="minorHAnsi" w:hAnsiTheme="minorHAnsi" w:cstheme="minorHAnsi"/>
                <w:sz w:val="22"/>
                <w:szCs w:val="22"/>
                <w:lang w:val="fr-FR"/>
              </w:rPr>
            </w:pPr>
          </w:p>
        </w:tc>
      </w:tr>
    </w:tbl>
    <w:p w:rsidR="00E17432" w:rsidRDefault="00E17432" w:rsidP="009C5E40">
      <w:pPr>
        <w:rPr>
          <w:rFonts w:ascii="Calibri" w:hAnsi="Calibri"/>
          <w:sz w:val="22"/>
          <w:szCs w:val="24"/>
          <w:lang w:val="fr-FR"/>
        </w:rPr>
      </w:pPr>
    </w:p>
    <w:p w:rsidR="009F373A" w:rsidRPr="000D3809" w:rsidRDefault="000D3809" w:rsidP="000D3809">
      <w:pPr>
        <w:rPr>
          <w:rFonts w:ascii="Calibri" w:hAnsi="Calibri" w:cs="Calibri"/>
          <w:b/>
          <w:szCs w:val="24"/>
          <w:lang w:val="fr-FR"/>
        </w:rPr>
      </w:pPr>
      <w:r w:rsidRPr="00FD6B7F">
        <w:rPr>
          <w:rFonts w:ascii="Calibri" w:hAnsi="Calibri" w:cs="Calibri"/>
          <w:b/>
          <w:bCs/>
          <w:sz w:val="22"/>
          <w:szCs w:val="28"/>
          <w:lang w:val="fr-FR"/>
        </w:rPr>
        <w:t>Score __________/</w:t>
      </w:r>
      <w:r>
        <w:rPr>
          <w:rFonts w:ascii="Calibri" w:hAnsi="Calibri" w:cs="Calibri"/>
          <w:b/>
          <w:bCs/>
          <w:sz w:val="22"/>
          <w:szCs w:val="28"/>
          <w:lang w:val="fr-FR"/>
        </w:rPr>
        <w:t>13</w:t>
      </w:r>
      <w:r w:rsidRPr="00FD6B7F">
        <w:rPr>
          <w:rFonts w:ascii="Calibri" w:hAnsi="Calibri" w:cs="Calibri"/>
          <w:sz w:val="22"/>
          <w:szCs w:val="28"/>
          <w:lang w:val="fr-FR"/>
        </w:rPr>
        <w:t xml:space="preserve">                         </w:t>
      </w:r>
      <w:r w:rsidRPr="00FD6B7F">
        <w:rPr>
          <w:rFonts w:ascii="Calibri" w:hAnsi="Calibri" w:cs="Calibri"/>
          <w:b/>
          <w:bCs/>
          <w:sz w:val="22"/>
          <w:szCs w:val="28"/>
          <w:lang w:val="fr-FR"/>
        </w:rPr>
        <w:t>Réussite / Échec</w:t>
      </w:r>
      <w:r w:rsidRPr="00FD6B7F">
        <w:rPr>
          <w:rFonts w:ascii="Calibri" w:hAnsi="Calibri" w:cs="Calibri"/>
          <w:sz w:val="22"/>
          <w:szCs w:val="28"/>
          <w:lang w:val="fr-FR"/>
        </w:rPr>
        <w:t xml:space="preserve"> (en</w:t>
      </w:r>
      <w:r>
        <w:rPr>
          <w:rFonts w:ascii="Calibri" w:hAnsi="Calibri" w:cs="Calibri"/>
          <w:sz w:val="22"/>
          <w:szCs w:val="28"/>
          <w:lang w:val="fr-FR"/>
        </w:rPr>
        <w:t>cercl</w:t>
      </w:r>
      <w:r w:rsidRPr="00FD6B7F">
        <w:rPr>
          <w:rFonts w:ascii="Calibri" w:hAnsi="Calibri" w:cs="Calibri"/>
          <w:sz w:val="22"/>
          <w:szCs w:val="28"/>
          <w:lang w:val="fr-FR"/>
        </w:rPr>
        <w:t>ez une réponse)</w:t>
      </w:r>
    </w:p>
    <w:sectPr w:rsidR="009F373A" w:rsidRPr="000D3809" w:rsidSect="009F373A">
      <w:headerReference w:type="default" r:id="rId9"/>
      <w:footerReference w:type="default" r:id="rId10"/>
      <w:pgSz w:w="11909" w:h="16834" w:code="9"/>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D3" w:rsidRDefault="00BC25D3">
      <w:r>
        <w:separator/>
      </w:r>
    </w:p>
  </w:endnote>
  <w:endnote w:type="continuationSeparator" w:id="0">
    <w:p w:rsidR="00BC25D3" w:rsidRDefault="00BC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3A" w:rsidRDefault="009F373A" w:rsidP="009F373A">
    <w:pPr>
      <w:pStyle w:val="Footer"/>
      <w:rPr>
        <w:rFonts w:ascii="Times New Roman" w:hAnsi="Times New Roman"/>
        <w:i/>
        <w:sz w:val="16"/>
      </w:rPr>
    </w:pPr>
    <w:r>
      <w:rPr>
        <w:rFonts w:ascii="Century Gothic" w:hAnsi="Century Gothic" w:cs="Calibri"/>
        <w:i/>
        <w:iCs/>
        <w:sz w:val="16"/>
        <w:szCs w:val="16"/>
        <w:lang w:val=""/>
      </w:rPr>
      <w:t>Aider les mères à survivre [Hel</w:t>
    </w:r>
    <w:r w:rsidR="009C5E40">
      <w:rPr>
        <w:rFonts w:ascii="Century Gothic" w:hAnsi="Century Gothic" w:cs="Calibri"/>
        <w:i/>
        <w:iCs/>
        <w:sz w:val="16"/>
        <w:szCs w:val="16"/>
        <w:lang w:val=""/>
      </w:rPr>
      <w:t>ping Mothers Survive] Saignement</w:t>
    </w:r>
    <w:r>
      <w:rPr>
        <w:rFonts w:ascii="Century Gothic" w:hAnsi="Century Gothic" w:cs="Calibri"/>
        <w:i/>
        <w:iCs/>
        <w:sz w:val="16"/>
        <w:szCs w:val="16"/>
        <w:lang w:val=""/>
      </w:rPr>
      <w:t xml:space="preserve"> après la naissance, Module de formation, créé par Jhpiego (08/2017)</w:t>
    </w:r>
  </w:p>
  <w:p w:rsidR="009F373A" w:rsidRDefault="009F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D3" w:rsidRDefault="00BC25D3">
      <w:r>
        <w:separator/>
      </w:r>
    </w:p>
  </w:footnote>
  <w:footnote w:type="continuationSeparator" w:id="0">
    <w:p w:rsidR="00BC25D3" w:rsidRDefault="00BC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3A" w:rsidRPr="00833B16" w:rsidRDefault="009F373A" w:rsidP="009F373A">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66F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0116D"/>
    <w:multiLevelType w:val="hybridMultilevel"/>
    <w:tmpl w:val="5BB82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BD07E36"/>
    <w:multiLevelType w:val="hybridMultilevel"/>
    <w:tmpl w:val="6A78F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D0077D5"/>
    <w:multiLevelType w:val="hybridMultilevel"/>
    <w:tmpl w:val="D76E3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49FC1BC0"/>
    <w:multiLevelType w:val="hybridMultilevel"/>
    <w:tmpl w:val="A4365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C916A5F"/>
    <w:multiLevelType w:val="hybridMultilevel"/>
    <w:tmpl w:val="23F25E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65BE6F82"/>
    <w:multiLevelType w:val="hybridMultilevel"/>
    <w:tmpl w:val="D108C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40"/>
    <w:rsid w:val="000D3809"/>
    <w:rsid w:val="0018485E"/>
    <w:rsid w:val="00185DBC"/>
    <w:rsid w:val="002A5D08"/>
    <w:rsid w:val="007478A9"/>
    <w:rsid w:val="00781B47"/>
    <w:rsid w:val="007A4A17"/>
    <w:rsid w:val="007E4A51"/>
    <w:rsid w:val="007E5E43"/>
    <w:rsid w:val="00875192"/>
    <w:rsid w:val="00931F70"/>
    <w:rsid w:val="009C5E40"/>
    <w:rsid w:val="009F373A"/>
    <w:rsid w:val="00A169F2"/>
    <w:rsid w:val="00BC25D3"/>
    <w:rsid w:val="00E1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9C78434"/>
  <w15:chartTrackingRefBased/>
  <w15:docId w15:val="{FFB0C9E5-263D-494B-B565-E699EDC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19"/>
    <w:rPr>
      <w:sz w:val="24"/>
    </w:rPr>
  </w:style>
  <w:style w:type="paragraph" w:styleId="Heading1">
    <w:name w:val="heading 1"/>
    <w:basedOn w:val="Normal"/>
    <w:next w:val="Normal"/>
    <w:link w:val="Heading1Char"/>
    <w:qFormat/>
    <w:pPr>
      <w:keepNext/>
      <w:jc w:val="center"/>
      <w:outlineLvl w:val="0"/>
    </w:pPr>
    <w:rPr>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B19"/>
    <w:rPr>
      <w:b/>
      <w:sz w:val="28"/>
      <w:u w:val="single"/>
    </w:rPr>
  </w:style>
  <w:style w:type="paragraph" w:styleId="Header">
    <w:name w:val="header"/>
    <w:basedOn w:val="Normal"/>
    <w:link w:val="HeaderChar"/>
    <w:uiPriority w:val="99"/>
    <w:unhideWhenUsed/>
    <w:rsid w:val="00052B19"/>
    <w:pPr>
      <w:tabs>
        <w:tab w:val="center" w:pos="4680"/>
        <w:tab w:val="right" w:pos="9360"/>
      </w:tabs>
    </w:pPr>
  </w:style>
  <w:style w:type="character" w:customStyle="1" w:styleId="HeaderChar">
    <w:name w:val="Header Char"/>
    <w:link w:val="Header"/>
    <w:uiPriority w:val="99"/>
    <w:rsid w:val="00052B19"/>
    <w:rPr>
      <w:sz w:val="24"/>
    </w:rPr>
  </w:style>
  <w:style w:type="paragraph" w:styleId="Footer">
    <w:name w:val="footer"/>
    <w:basedOn w:val="Normal"/>
    <w:link w:val="FooterChar"/>
    <w:uiPriority w:val="99"/>
    <w:unhideWhenUsed/>
    <w:rsid w:val="00052B19"/>
    <w:pPr>
      <w:tabs>
        <w:tab w:val="center" w:pos="4680"/>
        <w:tab w:val="right" w:pos="9360"/>
      </w:tabs>
    </w:pPr>
  </w:style>
  <w:style w:type="character" w:customStyle="1" w:styleId="FooterChar">
    <w:name w:val="Footer Char"/>
    <w:link w:val="Footer"/>
    <w:uiPriority w:val="99"/>
    <w:rsid w:val="00052B19"/>
    <w:rPr>
      <w:sz w:val="24"/>
    </w:rPr>
  </w:style>
  <w:style w:type="paragraph" w:styleId="BalloonText">
    <w:name w:val="Balloon Text"/>
    <w:basedOn w:val="Normal"/>
    <w:link w:val="BalloonTextChar"/>
    <w:uiPriority w:val="99"/>
    <w:semiHidden/>
    <w:unhideWhenUsed/>
    <w:rsid w:val="001F4B80"/>
    <w:rPr>
      <w:rFonts w:ascii="Tahoma" w:hAnsi="Tahoma" w:cs="Tahoma"/>
      <w:sz w:val="16"/>
      <w:szCs w:val="16"/>
    </w:rPr>
  </w:style>
  <w:style w:type="character" w:customStyle="1" w:styleId="BalloonTextChar">
    <w:name w:val="Balloon Text Char"/>
    <w:link w:val="BalloonText"/>
    <w:uiPriority w:val="99"/>
    <w:semiHidden/>
    <w:rsid w:val="001F4B80"/>
    <w:rPr>
      <w:rFonts w:ascii="Tahoma" w:hAnsi="Tahoma" w:cs="Tahoma"/>
      <w:sz w:val="16"/>
      <w:szCs w:val="16"/>
    </w:rPr>
  </w:style>
  <w:style w:type="paragraph" w:customStyle="1" w:styleId="MediumShading1Accent1">
    <w:name w:val="Medium Shading 1 Accent 1"/>
    <w:uiPriority w:val="1"/>
    <w:qFormat/>
    <w:rsid w:val="000872ED"/>
    <w:rPr>
      <w:rFonts w:ascii="Calibri" w:eastAsia="Calibri" w:hAnsi="Calibri"/>
      <w:sz w:val="22"/>
      <w:szCs w:val="22"/>
    </w:rPr>
  </w:style>
  <w:style w:type="character" w:styleId="CommentReference">
    <w:name w:val="annotation reference"/>
    <w:uiPriority w:val="99"/>
    <w:semiHidden/>
    <w:unhideWhenUsed/>
    <w:rsid w:val="00CA4BD0"/>
    <w:rPr>
      <w:sz w:val="16"/>
      <w:szCs w:val="16"/>
    </w:rPr>
  </w:style>
  <w:style w:type="paragraph" w:styleId="CommentText">
    <w:name w:val="annotation text"/>
    <w:basedOn w:val="Normal"/>
    <w:link w:val="CommentTextChar"/>
    <w:uiPriority w:val="99"/>
    <w:semiHidden/>
    <w:unhideWhenUsed/>
    <w:rsid w:val="00CA4BD0"/>
    <w:rPr>
      <w:sz w:val="20"/>
    </w:rPr>
  </w:style>
  <w:style w:type="character" w:customStyle="1" w:styleId="CommentTextChar">
    <w:name w:val="Comment Text Char"/>
    <w:basedOn w:val="DefaultParagraphFont"/>
    <w:link w:val="CommentText"/>
    <w:uiPriority w:val="99"/>
    <w:semiHidden/>
    <w:rsid w:val="00CA4BD0"/>
  </w:style>
  <w:style w:type="paragraph" w:styleId="CommentSubject">
    <w:name w:val="annotation subject"/>
    <w:basedOn w:val="CommentText"/>
    <w:next w:val="CommentText"/>
    <w:link w:val="CommentSubjectChar"/>
    <w:uiPriority w:val="99"/>
    <w:semiHidden/>
    <w:unhideWhenUsed/>
    <w:rsid w:val="00CA4BD0"/>
    <w:rPr>
      <w:b/>
      <w:bCs/>
    </w:rPr>
  </w:style>
  <w:style w:type="character" w:customStyle="1" w:styleId="CommentSubjectChar">
    <w:name w:val="Comment Subject Char"/>
    <w:link w:val="CommentSubject"/>
    <w:uiPriority w:val="99"/>
    <w:semiHidden/>
    <w:rsid w:val="00CA4BD0"/>
    <w:rPr>
      <w:b/>
      <w:bCs/>
    </w:rPr>
  </w:style>
  <w:style w:type="paragraph" w:styleId="NormalWeb">
    <w:name w:val="Normal (Web)"/>
    <w:basedOn w:val="Normal"/>
    <w:uiPriority w:val="99"/>
    <w:unhideWhenUsed/>
    <w:rsid w:val="0042240C"/>
    <w:pPr>
      <w:spacing w:before="100" w:beforeAutospacing="1" w:after="100" w:afterAutospacing="1"/>
    </w:pPr>
    <w:rPr>
      <w:rFonts w:ascii="Times New Roman" w:eastAsia="Times New Roman" w:hAnsi="Times New Roman"/>
      <w:szCs w:val="24"/>
    </w:rPr>
  </w:style>
  <w:style w:type="paragraph" w:customStyle="1" w:styleId="Maintexttab">
    <w:name w:val="Main text tab"/>
    <w:basedOn w:val="Normal"/>
    <w:uiPriority w:val="99"/>
    <w:rsid w:val="004E0F82"/>
    <w:pPr>
      <w:tabs>
        <w:tab w:val="left" w:pos="340"/>
      </w:tabs>
      <w:suppressAutoHyphens/>
      <w:autoSpaceDE w:val="0"/>
      <w:autoSpaceDN w:val="0"/>
      <w:adjustRightInd w:val="0"/>
      <w:spacing w:line="240" w:lineRule="atLeast"/>
      <w:ind w:left="170" w:hanging="140"/>
      <w:textAlignment w:val="center"/>
    </w:pPr>
    <w:rPr>
      <w:rFonts w:ascii="MyriadPro-Regular" w:hAnsi="MyriadPro-Regular" w:cs="MyriadPro-Regular"/>
      <w:i/>
      <w:iCs/>
      <w:color w:val="000000"/>
      <w:spacing w:val="-6"/>
      <w:w w:val="96"/>
      <w:sz w:val="19"/>
      <w:szCs w:val="19"/>
      <w:lang w:val="en-GB"/>
    </w:rPr>
  </w:style>
  <w:style w:type="table" w:styleId="TableGrid">
    <w:name w:val="Table Grid"/>
    <w:basedOn w:val="TableNormal"/>
    <w:uiPriority w:val="59"/>
    <w:rsid w:val="00E1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9B5A7570A064AB62E160E9D1D00DD" ma:contentTypeVersion="18" ma:contentTypeDescription="Create a new document." ma:contentTypeScope="" ma:versionID="f5e6e9cb5dbe5299dfaff1fbd44745b8">
  <xsd:schema xmlns:xsd="http://www.w3.org/2001/XMLSchema" xmlns:xs="http://www.w3.org/2001/XMLSchema" xmlns:p="http://schemas.microsoft.com/office/2006/metadata/properties" xmlns:ns2="3de2f908-da8a-4305-b72f-490d3fbeb6c9" xmlns:ns3="4baa46b0-2d9b-4080-856c-5aca5894b07b" targetNamespace="http://schemas.microsoft.com/office/2006/metadata/properties" ma:root="true" ma:fieldsID="5e1fad860b9224698e984692e597b3a6" ns2:_="" ns3:_="">
    <xsd:import namespace="3de2f908-da8a-4305-b72f-490d3fbeb6c9"/>
    <xsd:import namespace="4baa46b0-2d9b-4080-856c-5aca5894b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f908-da8a-4305-b72f-490d3fbe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46b0-2d9b-4080-856c-5aca5894b0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ce0f5-c9f0-435c-ba10-cf52e8aa2c56}" ma:internalName="TaxCatchAll" ma:showField="CatchAllData" ma:web="4baa46b0-2d9b-4080-856c-5aca5894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3E0C1-43B6-4E44-B454-1A19151410B3}"/>
</file>

<file path=customXml/itemProps2.xml><?xml version="1.0" encoding="utf-8"?>
<ds:datastoreItem xmlns:ds="http://schemas.openxmlformats.org/officeDocument/2006/customXml" ds:itemID="{1D4C7A6E-91F7-4CA7-8853-E688EDE7F3BE}"/>
</file>

<file path=docProps/app.xml><?xml version="1.0" encoding="utf-8"?>
<Properties xmlns="http://schemas.openxmlformats.org/officeDocument/2006/extended-properties" xmlns:vt="http://schemas.openxmlformats.org/officeDocument/2006/docPropsVTypes">
  <Template>Normal.dotm</Template>
  <TotalTime>86</TotalTime>
  <Pages>3</Pages>
  <Words>842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Scenario 1: You are alone in the health care facility where you normally practice, your patient has been pushing for two hours,</vt:lpstr>
      <vt:lpstr>Scenario 1: You are alone in the health care facility where you normally practice, your patient has been pushing for two hours,</vt:lpstr>
    </vt:vector>
  </TitlesOfParts>
  <Company>Jhpiego</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1: You are alone in the health care facility where you normally practice, your patient has been pushing for two hours,</dc:title>
  <dc:subject/>
  <dc:creator>Maggie Cousins</dc:creator>
  <cp:keywords/>
  <cp:lastModifiedBy>Susheela Engelbrecht</cp:lastModifiedBy>
  <cp:revision>7</cp:revision>
  <cp:lastPrinted>2012-12-21T20:26:00Z</cp:lastPrinted>
  <dcterms:created xsi:type="dcterms:W3CDTF">2018-09-29T13:55:00Z</dcterms:created>
  <dcterms:modified xsi:type="dcterms:W3CDTF">2018-09-29T15:25:00Z</dcterms:modified>
</cp:coreProperties>
</file>